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4AE7" w14:textId="77777777" w:rsidR="00541835" w:rsidRPr="00541835" w:rsidRDefault="00541835" w:rsidP="00541835">
      <w:pPr>
        <w:spacing w:after="200" w:line="276" w:lineRule="auto"/>
        <w:jc w:val="center"/>
      </w:pPr>
      <w:r w:rsidRPr="0054183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464A60" wp14:editId="2FA043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609600"/>
            <wp:effectExtent l="0" t="0" r="0" b="0"/>
            <wp:wrapSquare wrapText="bothSides"/>
            <wp:docPr id="1" name="Obrázek 1" descr="C:\Users\Jirka\Desktop\LOGA\hlubos  skola LOGA 202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esktop\LOGA\hlubos  skola LOGA 2022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835">
        <w:rPr>
          <w:b/>
          <w:bCs/>
          <w:sz w:val="28"/>
          <w:szCs w:val="28"/>
        </w:rPr>
        <w:t>Základní škola a Mateřská škola Hluboš, příspěvková organizace</w:t>
      </w:r>
      <w:r w:rsidRPr="00541835">
        <w:rPr>
          <w:b/>
          <w:bCs/>
          <w:sz w:val="28"/>
          <w:szCs w:val="28"/>
        </w:rPr>
        <w:br/>
      </w:r>
      <w:r w:rsidRPr="00541835">
        <w:t xml:space="preserve">se sídlem Hluboš 116, 262 22 Hluboš                                                                 Tel.: 733 389 116, e-mail: </w:t>
      </w:r>
      <w:hyperlink r:id="rId8" w:history="1">
        <w:r w:rsidRPr="00541835">
          <w:rPr>
            <w:color w:val="0000FF" w:themeColor="hyperlink"/>
            <w:u w:val="single"/>
          </w:rPr>
          <w:t>reditelna@zsamshlubos.cz</w:t>
        </w:r>
      </w:hyperlink>
      <w:r w:rsidRPr="00541835">
        <w:t>, IČO: 75030012   ___________________________________________________________________________</w:t>
      </w:r>
    </w:p>
    <w:p w14:paraId="1D4F3DE3" w14:textId="1E55617A" w:rsidR="00541835" w:rsidRPr="00230C3B" w:rsidRDefault="001C4E0C" w:rsidP="00541835">
      <w:pPr>
        <w:pStyle w:val="Nadpisobsahu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41835" w:rsidRPr="00230C3B" w14:paraId="71D260DD" w14:textId="77777777" w:rsidTr="00D0607A">
        <w:tc>
          <w:tcPr>
            <w:tcW w:w="9426" w:type="dxa"/>
            <w:gridSpan w:val="2"/>
            <w:tcBorders>
              <w:bottom w:val="nil"/>
            </w:tcBorders>
          </w:tcPr>
          <w:p w14:paraId="0405E943" w14:textId="77777777" w:rsidR="00541835" w:rsidRPr="00541835" w:rsidRDefault="00541835" w:rsidP="00541835">
            <w:pPr>
              <w:jc w:val="center"/>
              <w:rPr>
                <w:sz w:val="28"/>
              </w:rPr>
            </w:pPr>
            <w:r w:rsidRPr="00541835">
              <w:rPr>
                <w:sz w:val="28"/>
              </w:rPr>
              <w:t>Směrnice č.2/2022</w:t>
            </w:r>
          </w:p>
        </w:tc>
      </w:tr>
      <w:tr w:rsidR="00541835" w:rsidRPr="00230C3B" w14:paraId="22C0AED1" w14:textId="77777777" w:rsidTr="00D0607A">
        <w:trPr>
          <w:cantSplit/>
        </w:trPr>
        <w:tc>
          <w:tcPr>
            <w:tcW w:w="9426" w:type="dxa"/>
            <w:gridSpan w:val="2"/>
          </w:tcPr>
          <w:p w14:paraId="2EDB00F6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b/>
                <w:caps/>
                <w:sz w:val="40"/>
              </w:rPr>
              <w:t>Š</w:t>
            </w:r>
            <w:r w:rsidRPr="00230C3B">
              <w:rPr>
                <w:b/>
                <w:caps/>
                <w:sz w:val="40"/>
              </w:rPr>
              <w:t>KOLNÍ  ŘÁD základní ŠKOLY Hluboš</w:t>
            </w:r>
          </w:p>
        </w:tc>
      </w:tr>
      <w:tr w:rsidR="00541835" w:rsidRPr="00230C3B" w14:paraId="1E5E20EE" w14:textId="77777777" w:rsidTr="00D0607A">
        <w:tc>
          <w:tcPr>
            <w:tcW w:w="4465" w:type="dxa"/>
          </w:tcPr>
          <w:p w14:paraId="54FF4C69" w14:textId="77777777" w:rsidR="00541835" w:rsidRPr="007F4A6C" w:rsidRDefault="00541835" w:rsidP="00541835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Verze pro školní rok 2022</w:t>
            </w:r>
            <w:r w:rsidRPr="007F4A6C">
              <w:rPr>
                <w:sz w:val="28"/>
              </w:rPr>
              <w:t>-202</w:t>
            </w:r>
            <w:r>
              <w:rPr>
                <w:sz w:val="28"/>
              </w:rPr>
              <w:t>3</w:t>
            </w:r>
          </w:p>
        </w:tc>
        <w:tc>
          <w:tcPr>
            <w:tcW w:w="4961" w:type="dxa"/>
          </w:tcPr>
          <w:p w14:paraId="612332BB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</w:p>
        </w:tc>
      </w:tr>
      <w:tr w:rsidR="00541835" w:rsidRPr="00230C3B" w14:paraId="36F4EB1F" w14:textId="77777777" w:rsidTr="00D0607A">
        <w:tc>
          <w:tcPr>
            <w:tcW w:w="4465" w:type="dxa"/>
          </w:tcPr>
          <w:p w14:paraId="1C21FAA4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  <w:r w:rsidRPr="00230C3B">
              <w:rPr>
                <w:sz w:val="28"/>
              </w:rPr>
              <w:t>Vypracoval</w:t>
            </w:r>
            <w:r>
              <w:rPr>
                <w:sz w:val="28"/>
              </w:rPr>
              <w:t>a</w:t>
            </w:r>
            <w:r w:rsidRPr="00230C3B">
              <w:rPr>
                <w:sz w:val="28"/>
              </w:rPr>
              <w:t xml:space="preserve">: </w:t>
            </w:r>
          </w:p>
        </w:tc>
        <w:tc>
          <w:tcPr>
            <w:tcW w:w="4961" w:type="dxa"/>
          </w:tcPr>
          <w:p w14:paraId="5E99378C" w14:textId="77777777" w:rsidR="00541835" w:rsidRPr="00230C3B" w:rsidRDefault="00541835" w:rsidP="00541835">
            <w:pPr>
              <w:pStyle w:val="DefinitionTerm"/>
              <w:widowControl/>
              <w:spacing w:before="120" w:line="240" w:lineRule="atLeast"/>
              <w:jc w:val="both"/>
              <w:rPr>
                <w:sz w:val="28"/>
              </w:rPr>
            </w:pPr>
            <w:r w:rsidRPr="00230C3B">
              <w:rPr>
                <w:sz w:val="28"/>
              </w:rPr>
              <w:t xml:space="preserve">Mgr. </w:t>
            </w:r>
            <w:r>
              <w:rPr>
                <w:sz w:val="28"/>
              </w:rPr>
              <w:t>Drmlová Eva</w:t>
            </w:r>
          </w:p>
        </w:tc>
      </w:tr>
      <w:tr w:rsidR="00541835" w:rsidRPr="00230C3B" w14:paraId="76DCCC61" w14:textId="77777777" w:rsidTr="00D0607A">
        <w:tc>
          <w:tcPr>
            <w:tcW w:w="4465" w:type="dxa"/>
          </w:tcPr>
          <w:p w14:paraId="6CECE85D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  <w:r w:rsidRPr="00230C3B">
              <w:rPr>
                <w:sz w:val="28"/>
              </w:rPr>
              <w:t xml:space="preserve">Schválil: </w:t>
            </w:r>
          </w:p>
        </w:tc>
        <w:tc>
          <w:tcPr>
            <w:tcW w:w="4961" w:type="dxa"/>
          </w:tcPr>
          <w:p w14:paraId="579B2B66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  <w:r w:rsidRPr="00230C3B">
              <w:rPr>
                <w:sz w:val="28"/>
              </w:rPr>
              <w:t>Školská rada</w:t>
            </w:r>
          </w:p>
        </w:tc>
      </w:tr>
      <w:tr w:rsidR="00541835" w:rsidRPr="00230C3B" w14:paraId="79788933" w14:textId="77777777" w:rsidTr="00D0607A">
        <w:tc>
          <w:tcPr>
            <w:tcW w:w="4465" w:type="dxa"/>
          </w:tcPr>
          <w:p w14:paraId="0F99ADC3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  <w:r w:rsidRPr="00230C3B">
              <w:rPr>
                <w:sz w:val="28"/>
              </w:rPr>
              <w:t>Pedagogická rada projednala dne:</w:t>
            </w:r>
          </w:p>
        </w:tc>
        <w:tc>
          <w:tcPr>
            <w:tcW w:w="4961" w:type="dxa"/>
          </w:tcPr>
          <w:p w14:paraId="15ABC385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30. 8. 2022</w:t>
            </w:r>
          </w:p>
        </w:tc>
      </w:tr>
      <w:tr w:rsidR="00541835" w:rsidRPr="00230C3B" w14:paraId="3982ABD8" w14:textId="77777777" w:rsidTr="00D0607A">
        <w:tc>
          <w:tcPr>
            <w:tcW w:w="4465" w:type="dxa"/>
          </w:tcPr>
          <w:p w14:paraId="20345919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  <w:r w:rsidRPr="00230C3B"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14:paraId="134AD965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1. 9. 2022</w:t>
            </w:r>
            <w:r w:rsidRPr="00230C3B">
              <w:rPr>
                <w:sz w:val="28"/>
              </w:rPr>
              <w:t xml:space="preserve"> </w:t>
            </w:r>
          </w:p>
        </w:tc>
      </w:tr>
      <w:tr w:rsidR="00541835" w:rsidRPr="00230C3B" w14:paraId="4193FD44" w14:textId="77777777" w:rsidTr="00D0607A">
        <w:tc>
          <w:tcPr>
            <w:tcW w:w="4465" w:type="dxa"/>
          </w:tcPr>
          <w:p w14:paraId="65074121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  <w:r w:rsidRPr="00230C3B"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14:paraId="625A69A6" w14:textId="77777777" w:rsidR="00541835" w:rsidRPr="00230C3B" w:rsidRDefault="00541835" w:rsidP="00D0607A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1. 9. 2022</w:t>
            </w:r>
          </w:p>
        </w:tc>
      </w:tr>
      <w:tr w:rsidR="00541835" w:rsidRPr="00230C3B" w14:paraId="5EDA59F8" w14:textId="77777777" w:rsidTr="00D0607A">
        <w:tc>
          <w:tcPr>
            <w:tcW w:w="9426" w:type="dxa"/>
            <w:gridSpan w:val="2"/>
          </w:tcPr>
          <w:p w14:paraId="6567EC1F" w14:textId="77777777" w:rsidR="00541835" w:rsidRPr="00230C3B" w:rsidRDefault="00541835" w:rsidP="00D0607A">
            <w:pPr>
              <w:jc w:val="both"/>
              <w:rPr>
                <w:sz w:val="28"/>
              </w:rPr>
            </w:pPr>
          </w:p>
        </w:tc>
      </w:tr>
    </w:tbl>
    <w:p w14:paraId="79BA70D5" w14:textId="77777777" w:rsidR="00F84E71" w:rsidRDefault="00F84E71" w:rsidP="00541835">
      <w:pPr>
        <w:jc w:val="both"/>
      </w:pPr>
    </w:p>
    <w:p w14:paraId="0087913F" w14:textId="77777777" w:rsidR="00541835" w:rsidRPr="00230C3B" w:rsidRDefault="00541835" w:rsidP="00541835">
      <w:pPr>
        <w:jc w:val="both"/>
        <w:rPr>
          <w:b/>
        </w:rPr>
      </w:pPr>
      <w:r w:rsidRPr="00230C3B">
        <w:t>Ředitel</w:t>
      </w:r>
      <w:r w:rsidR="00F84E71">
        <w:t>ka</w:t>
      </w:r>
      <w:r w:rsidRPr="00230C3B">
        <w:t xml:space="preserve"> Základní školy a Mateřské školy Hluboš v souladu s § 30 odst. 1 zákona č. 561/2004 Sb., o předškolním, základním, středním, vyšším odborném a jiném vzdělávání (školský zákon), v platném znění, vydává školní řád základní školy, kterým se upřesňují vzájemné vztahy mezi žáky, jejich zákonnými zástupci a zaměstnanci školy.</w:t>
      </w:r>
    </w:p>
    <w:p w14:paraId="6BDBC6B8" w14:textId="77777777" w:rsidR="00541835" w:rsidRPr="00230C3B" w:rsidRDefault="00541835" w:rsidP="00541835">
      <w:pPr>
        <w:suppressAutoHyphens/>
        <w:jc w:val="both"/>
        <w:rPr>
          <w:i/>
          <w:lang w:eastAsia="ar-SA"/>
        </w:rPr>
      </w:pPr>
    </w:p>
    <w:p w14:paraId="696380D2" w14:textId="77777777" w:rsidR="00541835" w:rsidRPr="00230C3B" w:rsidRDefault="00541835" w:rsidP="00541835">
      <w:pPr>
        <w:suppressAutoHyphens/>
        <w:jc w:val="both"/>
      </w:pPr>
      <w:r w:rsidRPr="00F84E71">
        <w:rPr>
          <w:u w:val="single"/>
        </w:rPr>
        <w:t>Kapitola I</w:t>
      </w:r>
      <w:r w:rsidRPr="00230C3B">
        <w:t xml:space="preserve"> -  Předmět úpravy</w:t>
      </w:r>
    </w:p>
    <w:p w14:paraId="2951E6F6" w14:textId="77777777" w:rsidR="00541835" w:rsidRPr="00230C3B" w:rsidRDefault="00541835" w:rsidP="00541835">
      <w:pPr>
        <w:suppressAutoHyphens/>
        <w:jc w:val="both"/>
      </w:pPr>
    </w:p>
    <w:p w14:paraId="461629B5" w14:textId="77777777" w:rsidR="00541835" w:rsidRDefault="00541835" w:rsidP="00541835">
      <w:pPr>
        <w:suppressAutoHyphens/>
        <w:jc w:val="both"/>
      </w:pPr>
      <w:r w:rsidRPr="00F84E71">
        <w:rPr>
          <w:u w:val="single"/>
        </w:rPr>
        <w:t>Kapitola II</w:t>
      </w:r>
      <w:r w:rsidRPr="00230C3B">
        <w:t xml:space="preserve"> </w:t>
      </w:r>
      <w:r>
        <w:t>– Práva a povinnosti</w:t>
      </w:r>
    </w:p>
    <w:p w14:paraId="5B4AE363" w14:textId="77777777" w:rsidR="00541835" w:rsidRPr="00230C3B" w:rsidRDefault="00541835" w:rsidP="00541835">
      <w:pPr>
        <w:suppressAutoHyphens/>
        <w:jc w:val="both"/>
        <w:rPr>
          <w:i/>
          <w:lang w:eastAsia="ar-SA"/>
        </w:rPr>
      </w:pPr>
    </w:p>
    <w:p w14:paraId="6302369D" w14:textId="77777777" w:rsidR="00541835" w:rsidRPr="00230C3B" w:rsidRDefault="00541835" w:rsidP="00F84E71">
      <w:pPr>
        <w:suppressAutoHyphens/>
        <w:ind w:firstLine="567"/>
        <w:jc w:val="both"/>
        <w:rPr>
          <w:lang w:eastAsia="ar-SA"/>
        </w:rPr>
      </w:pPr>
      <w:r>
        <w:t>2.</w:t>
      </w:r>
      <w:r w:rsidRPr="00230C3B">
        <w:t xml:space="preserve">1 </w:t>
      </w:r>
      <w:r>
        <w:t xml:space="preserve">  </w:t>
      </w:r>
      <w:r w:rsidRPr="00230C3B">
        <w:t>Práva a povinnosti účastníků vzdělávání ve škole</w:t>
      </w:r>
    </w:p>
    <w:p w14:paraId="66F60338" w14:textId="77777777" w:rsidR="00541835" w:rsidRPr="00230C3B" w:rsidRDefault="00541835" w:rsidP="00F84E71">
      <w:pPr>
        <w:suppressAutoHyphens/>
        <w:ind w:firstLine="567"/>
        <w:jc w:val="both"/>
        <w:rPr>
          <w:lang w:eastAsia="ar-SA"/>
        </w:rPr>
      </w:pPr>
      <w:r>
        <w:t>2.</w:t>
      </w:r>
      <w:r w:rsidRPr="00230C3B">
        <w:t xml:space="preserve">2 </w:t>
      </w:r>
      <w:r>
        <w:t xml:space="preserve">  </w:t>
      </w:r>
      <w:r w:rsidRPr="00230C3B">
        <w:t xml:space="preserve">Práva a povinnosti zákonných zástupců ke škole </w:t>
      </w:r>
    </w:p>
    <w:p w14:paraId="06E6618D" w14:textId="77777777" w:rsidR="00F84E71" w:rsidRDefault="00541835" w:rsidP="00F84E71">
      <w:pPr>
        <w:pStyle w:val="Zkladntext"/>
        <w:ind w:firstLine="567"/>
        <w:jc w:val="both"/>
        <w:rPr>
          <w:bCs/>
        </w:rPr>
      </w:pPr>
      <w:r>
        <w:rPr>
          <w:bCs/>
        </w:rPr>
        <w:t xml:space="preserve">2.3 </w:t>
      </w:r>
      <w:r w:rsidR="00F84E71">
        <w:rPr>
          <w:bCs/>
        </w:rPr>
        <w:t xml:space="preserve">  </w:t>
      </w:r>
      <w:r w:rsidRPr="00230C3B">
        <w:rPr>
          <w:bCs/>
        </w:rPr>
        <w:t>Pravidla vzájemných vztahů žáků</w:t>
      </w:r>
      <w:r>
        <w:rPr>
          <w:bCs/>
        </w:rPr>
        <w:t xml:space="preserve"> a zákonných zástupců žáků s </w:t>
      </w:r>
      <w:r w:rsidRPr="00230C3B">
        <w:rPr>
          <w:bCs/>
        </w:rPr>
        <w:t xml:space="preserve">pedagogickými </w:t>
      </w:r>
      <w:r w:rsidR="00F84E71">
        <w:rPr>
          <w:bCs/>
        </w:rPr>
        <w:t xml:space="preserve"> </w:t>
      </w:r>
    </w:p>
    <w:p w14:paraId="4F390868" w14:textId="77777777" w:rsidR="00541835" w:rsidRPr="00230C3B" w:rsidRDefault="00F84E71" w:rsidP="00F84E71">
      <w:pPr>
        <w:pStyle w:val="Zkladntext"/>
        <w:ind w:firstLine="567"/>
        <w:jc w:val="both"/>
        <w:rPr>
          <w:bCs/>
        </w:rPr>
      </w:pPr>
      <w:r>
        <w:rPr>
          <w:bCs/>
        </w:rPr>
        <w:t xml:space="preserve">       </w:t>
      </w:r>
      <w:r w:rsidR="00541835" w:rsidRPr="00230C3B">
        <w:rPr>
          <w:bCs/>
        </w:rPr>
        <w:t>pracovníky.</w:t>
      </w:r>
    </w:p>
    <w:p w14:paraId="5A0461BC" w14:textId="77777777" w:rsidR="00541835" w:rsidRPr="00230C3B" w:rsidRDefault="00541835" w:rsidP="00541835">
      <w:pPr>
        <w:pStyle w:val="Zkladntext"/>
        <w:jc w:val="both"/>
        <w:rPr>
          <w:bCs/>
        </w:rPr>
      </w:pPr>
      <w:r w:rsidRPr="00F84E71">
        <w:rPr>
          <w:bCs/>
          <w:u w:val="single"/>
        </w:rPr>
        <w:t>Kapitola III</w:t>
      </w:r>
      <w:r w:rsidRPr="00230C3B">
        <w:rPr>
          <w:bCs/>
        </w:rPr>
        <w:t xml:space="preserve"> - Provoz a vnitřní režim školy</w:t>
      </w:r>
    </w:p>
    <w:p w14:paraId="75264EF9" w14:textId="77777777" w:rsidR="00541835" w:rsidRPr="00230C3B" w:rsidRDefault="00541835" w:rsidP="00541835">
      <w:pPr>
        <w:suppressAutoHyphens/>
        <w:jc w:val="both"/>
      </w:pPr>
      <w:r w:rsidRPr="00F84E71">
        <w:rPr>
          <w:bCs/>
          <w:u w:val="single"/>
        </w:rPr>
        <w:t>Kapitola IV</w:t>
      </w:r>
      <w:r w:rsidRPr="00230C3B">
        <w:rPr>
          <w:bCs/>
        </w:rPr>
        <w:t xml:space="preserve"> - </w:t>
      </w:r>
      <w:r w:rsidRPr="00230C3B">
        <w:t>Bezpečnost a ochrana zdraví žáků</w:t>
      </w:r>
    </w:p>
    <w:p w14:paraId="59B092F4" w14:textId="77777777" w:rsidR="00541835" w:rsidRDefault="00541835" w:rsidP="00541835">
      <w:pPr>
        <w:suppressAutoHyphens/>
        <w:jc w:val="both"/>
      </w:pPr>
    </w:p>
    <w:p w14:paraId="66027514" w14:textId="77777777" w:rsidR="00541835" w:rsidRPr="00230C3B" w:rsidRDefault="00541835" w:rsidP="00F84E71">
      <w:pPr>
        <w:suppressAutoHyphens/>
        <w:ind w:firstLine="567"/>
        <w:jc w:val="both"/>
      </w:pPr>
      <w:r w:rsidRPr="00230C3B">
        <w:t xml:space="preserve">5. 1 </w:t>
      </w:r>
      <w:r>
        <w:t xml:space="preserve">  </w:t>
      </w:r>
      <w:r w:rsidRPr="00230C3B">
        <w:t>Bezpečnost a ochrana zdraví žáků</w:t>
      </w:r>
    </w:p>
    <w:p w14:paraId="07526353" w14:textId="77777777" w:rsidR="00541835" w:rsidRPr="00230C3B" w:rsidRDefault="00541835" w:rsidP="00F84E71">
      <w:pPr>
        <w:suppressAutoHyphens/>
        <w:ind w:firstLine="567"/>
        <w:jc w:val="both"/>
      </w:pPr>
      <w:r w:rsidRPr="00230C3B">
        <w:t xml:space="preserve">5. 2 </w:t>
      </w:r>
      <w:r>
        <w:t xml:space="preserve">  </w:t>
      </w:r>
      <w:r w:rsidRPr="00230C3B">
        <w:t>Ochrana před sociálně patologickými jevy</w:t>
      </w:r>
    </w:p>
    <w:p w14:paraId="7EB91F92" w14:textId="77777777" w:rsidR="00541835" w:rsidRDefault="00541835" w:rsidP="00F84E71">
      <w:pPr>
        <w:suppressAutoHyphens/>
        <w:ind w:firstLine="567"/>
        <w:jc w:val="both"/>
      </w:pPr>
    </w:p>
    <w:p w14:paraId="1EFD1BA1" w14:textId="77777777" w:rsidR="00541835" w:rsidRPr="00230C3B" w:rsidRDefault="00541835" w:rsidP="00541835">
      <w:pPr>
        <w:suppressAutoHyphens/>
        <w:jc w:val="both"/>
      </w:pPr>
      <w:r w:rsidRPr="00F84E71">
        <w:rPr>
          <w:u w:val="single"/>
        </w:rPr>
        <w:t>Kapitola V</w:t>
      </w:r>
      <w:r w:rsidRPr="00230C3B">
        <w:t xml:space="preserve"> – Podmínky zacházení s majetkem školy</w:t>
      </w:r>
    </w:p>
    <w:p w14:paraId="6F199F11" w14:textId="77777777" w:rsidR="00541835" w:rsidRDefault="00541835" w:rsidP="00541835">
      <w:pPr>
        <w:suppressAutoHyphens/>
        <w:jc w:val="both"/>
      </w:pPr>
    </w:p>
    <w:p w14:paraId="44F83621" w14:textId="77777777" w:rsidR="00541835" w:rsidRPr="00230C3B" w:rsidRDefault="00541835" w:rsidP="00541835">
      <w:pPr>
        <w:suppressAutoHyphens/>
        <w:jc w:val="both"/>
      </w:pPr>
      <w:r w:rsidRPr="00F84E71">
        <w:rPr>
          <w:u w:val="single"/>
        </w:rPr>
        <w:t>Kapitola VI</w:t>
      </w:r>
      <w:r w:rsidRPr="00230C3B">
        <w:t xml:space="preserve"> – Pravidla pro hodnocení výsledků vzdělávání žáků</w:t>
      </w:r>
    </w:p>
    <w:p w14:paraId="014159A6" w14:textId="77777777" w:rsidR="00541835" w:rsidRDefault="00541835" w:rsidP="00541835">
      <w:pPr>
        <w:suppressAutoHyphens/>
        <w:jc w:val="both"/>
      </w:pPr>
    </w:p>
    <w:p w14:paraId="4318D79F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F84E71">
        <w:rPr>
          <w:u w:val="single"/>
        </w:rPr>
        <w:t>Kapitola VII</w:t>
      </w:r>
      <w:r w:rsidRPr="00230C3B">
        <w:t xml:space="preserve"> – Závěrečná ustanovení</w:t>
      </w:r>
    </w:p>
    <w:p w14:paraId="2B14CFF2" w14:textId="77777777" w:rsidR="00541835" w:rsidRPr="00F84E71" w:rsidRDefault="00541835" w:rsidP="00541835">
      <w:pPr>
        <w:pStyle w:val="Nadpis2"/>
        <w:jc w:val="both"/>
        <w:rPr>
          <w:sz w:val="32"/>
          <w:szCs w:val="32"/>
          <w:u w:val="single"/>
        </w:rPr>
      </w:pPr>
      <w:bookmarkStart w:id="0" w:name="_Toc400886892"/>
      <w:r w:rsidRPr="00F84E71">
        <w:rPr>
          <w:sz w:val="32"/>
          <w:szCs w:val="32"/>
          <w:u w:val="single"/>
        </w:rPr>
        <w:lastRenderedPageBreak/>
        <w:t xml:space="preserve">1. </w:t>
      </w:r>
      <w:proofErr w:type="spellStart"/>
      <w:r w:rsidRPr="00F84E71">
        <w:rPr>
          <w:sz w:val="32"/>
          <w:szCs w:val="32"/>
          <w:u w:val="single"/>
        </w:rPr>
        <w:t>Kapitola</w:t>
      </w:r>
      <w:proofErr w:type="spellEnd"/>
      <w:r w:rsidRPr="00F84E71">
        <w:rPr>
          <w:sz w:val="32"/>
          <w:szCs w:val="32"/>
          <w:u w:val="single"/>
        </w:rPr>
        <w:t xml:space="preserve"> I</w:t>
      </w:r>
      <w:bookmarkEnd w:id="0"/>
      <w:r w:rsidR="006372C1">
        <w:rPr>
          <w:sz w:val="32"/>
          <w:szCs w:val="32"/>
          <w:u w:val="single"/>
        </w:rPr>
        <w:t xml:space="preserve"> – </w:t>
      </w:r>
      <w:proofErr w:type="spellStart"/>
      <w:r w:rsidR="006372C1">
        <w:rPr>
          <w:sz w:val="32"/>
          <w:szCs w:val="32"/>
          <w:u w:val="single"/>
        </w:rPr>
        <w:t>předmět</w:t>
      </w:r>
      <w:proofErr w:type="spellEnd"/>
      <w:r w:rsidR="006372C1">
        <w:rPr>
          <w:sz w:val="32"/>
          <w:szCs w:val="32"/>
          <w:u w:val="single"/>
        </w:rPr>
        <w:t xml:space="preserve"> </w:t>
      </w:r>
      <w:proofErr w:type="spellStart"/>
      <w:r w:rsidR="006372C1">
        <w:rPr>
          <w:sz w:val="32"/>
          <w:szCs w:val="32"/>
          <w:u w:val="single"/>
        </w:rPr>
        <w:t>úpravy</w:t>
      </w:r>
      <w:proofErr w:type="spellEnd"/>
      <w:r w:rsidR="006372C1">
        <w:rPr>
          <w:sz w:val="32"/>
          <w:szCs w:val="32"/>
          <w:u w:val="single"/>
        </w:rPr>
        <w:t xml:space="preserve">  </w:t>
      </w:r>
    </w:p>
    <w:p w14:paraId="587A4C68" w14:textId="77777777" w:rsidR="00541835" w:rsidRPr="00230C3B" w:rsidRDefault="00541835" w:rsidP="00541835">
      <w:pPr>
        <w:pStyle w:val="Zkladntext"/>
        <w:jc w:val="both"/>
        <w:rPr>
          <w:bCs/>
        </w:rPr>
      </w:pPr>
    </w:p>
    <w:p w14:paraId="66D21549" w14:textId="77777777" w:rsidR="00541835" w:rsidRPr="00230C3B" w:rsidRDefault="00541835" w:rsidP="006372C1">
      <w:pPr>
        <w:pStyle w:val="Zkladntext"/>
        <w:rPr>
          <w:bCs/>
        </w:rPr>
      </w:pPr>
      <w:r w:rsidRPr="00230C3B">
        <w:rPr>
          <w:bCs/>
        </w:rPr>
        <w:t>a) Školní řád upravuje podrobnosti k výkonu práv a povinností žáků a jejich zákonných zástupců ve škole a podrobnosti o pravidlech vzájemných vztahů s pedagogickými pracovníky.</w:t>
      </w:r>
    </w:p>
    <w:p w14:paraId="248773C1" w14:textId="77777777" w:rsidR="00541835" w:rsidRPr="00230C3B" w:rsidRDefault="00541835" w:rsidP="006372C1">
      <w:pPr>
        <w:pStyle w:val="Zkladntext"/>
        <w:rPr>
          <w:bCs/>
        </w:rPr>
      </w:pPr>
      <w:r w:rsidRPr="00230C3B">
        <w:rPr>
          <w:bCs/>
        </w:rPr>
        <w:t xml:space="preserve">b) Provoz a vnitřní režim školy </w:t>
      </w:r>
    </w:p>
    <w:p w14:paraId="7B706B9B" w14:textId="77777777" w:rsidR="00541835" w:rsidRPr="00230C3B" w:rsidRDefault="00541835" w:rsidP="006372C1">
      <w:pPr>
        <w:pStyle w:val="Zkladntext"/>
        <w:rPr>
          <w:bCs/>
        </w:rPr>
      </w:pPr>
      <w:r w:rsidRPr="00230C3B">
        <w:rPr>
          <w:bCs/>
        </w:rPr>
        <w:t>c) podmínky zajištění bezpečnosti a ochrany zdraví žáků a jejich ochrany před sociálně patologickými jevy a před projevy diskriminace, nepřátelství nebo násilí.</w:t>
      </w:r>
    </w:p>
    <w:p w14:paraId="22DD17DD" w14:textId="77777777" w:rsidR="00541835" w:rsidRPr="00230C3B" w:rsidRDefault="00541835" w:rsidP="006372C1">
      <w:pPr>
        <w:pStyle w:val="Zkladntext"/>
        <w:rPr>
          <w:bCs/>
        </w:rPr>
      </w:pPr>
      <w:r w:rsidRPr="00230C3B">
        <w:rPr>
          <w:bCs/>
        </w:rPr>
        <w:t>d) podmínky zacházení s majetkem školy ze strany žáků</w:t>
      </w:r>
    </w:p>
    <w:p w14:paraId="16E94B2F" w14:textId="77777777" w:rsidR="00541835" w:rsidRDefault="00541835" w:rsidP="006372C1">
      <w:pPr>
        <w:pStyle w:val="Zkladntext"/>
        <w:rPr>
          <w:bCs/>
        </w:rPr>
      </w:pPr>
      <w:r w:rsidRPr="00230C3B">
        <w:rPr>
          <w:bCs/>
        </w:rPr>
        <w:t>e) pravidla pro hodnocení výsledků vzdělávání žáků a studentů</w:t>
      </w:r>
    </w:p>
    <w:p w14:paraId="0EF61202" w14:textId="77777777" w:rsidR="00541835" w:rsidRPr="00230C3B" w:rsidRDefault="00541835" w:rsidP="00541835">
      <w:pPr>
        <w:pStyle w:val="Zkladntext"/>
        <w:jc w:val="both"/>
        <w:rPr>
          <w:bCs/>
        </w:rPr>
      </w:pPr>
    </w:p>
    <w:p w14:paraId="111D9897" w14:textId="77777777" w:rsidR="00541835" w:rsidRPr="00F84E71" w:rsidRDefault="00541835" w:rsidP="00541835">
      <w:pPr>
        <w:pStyle w:val="Nadpis2"/>
        <w:jc w:val="both"/>
        <w:rPr>
          <w:sz w:val="32"/>
          <w:szCs w:val="32"/>
          <w:u w:val="single"/>
        </w:rPr>
      </w:pPr>
      <w:bookmarkStart w:id="1" w:name="_Toc400886893"/>
      <w:r w:rsidRPr="00F84E71">
        <w:rPr>
          <w:sz w:val="32"/>
          <w:szCs w:val="32"/>
          <w:u w:val="single"/>
        </w:rPr>
        <w:t xml:space="preserve">2. </w:t>
      </w:r>
      <w:proofErr w:type="spellStart"/>
      <w:r w:rsidRPr="00F84E71">
        <w:rPr>
          <w:sz w:val="32"/>
          <w:szCs w:val="32"/>
          <w:u w:val="single"/>
        </w:rPr>
        <w:t>Kapitola</w:t>
      </w:r>
      <w:proofErr w:type="spellEnd"/>
      <w:r w:rsidRPr="00F84E71">
        <w:rPr>
          <w:sz w:val="32"/>
          <w:szCs w:val="32"/>
          <w:u w:val="single"/>
        </w:rPr>
        <w:t xml:space="preserve"> II</w:t>
      </w:r>
      <w:bookmarkEnd w:id="1"/>
      <w:r w:rsidR="006372C1" w:rsidRPr="006372C1">
        <w:rPr>
          <w:sz w:val="32"/>
          <w:szCs w:val="32"/>
          <w:u w:val="single"/>
        </w:rPr>
        <w:t xml:space="preserve"> </w:t>
      </w:r>
      <w:r w:rsidR="006372C1">
        <w:rPr>
          <w:sz w:val="32"/>
          <w:szCs w:val="32"/>
          <w:u w:val="single"/>
        </w:rPr>
        <w:t xml:space="preserve">- </w:t>
      </w:r>
      <w:proofErr w:type="spellStart"/>
      <w:r w:rsidR="006372C1">
        <w:rPr>
          <w:sz w:val="32"/>
          <w:szCs w:val="32"/>
          <w:u w:val="single"/>
        </w:rPr>
        <w:t>práva</w:t>
      </w:r>
      <w:proofErr w:type="spellEnd"/>
      <w:r w:rsidR="006372C1">
        <w:rPr>
          <w:sz w:val="32"/>
          <w:szCs w:val="32"/>
          <w:u w:val="single"/>
        </w:rPr>
        <w:t xml:space="preserve"> a </w:t>
      </w:r>
      <w:proofErr w:type="spellStart"/>
      <w:r w:rsidR="006372C1">
        <w:rPr>
          <w:sz w:val="32"/>
          <w:szCs w:val="32"/>
          <w:u w:val="single"/>
        </w:rPr>
        <w:t>povinnosti</w:t>
      </w:r>
      <w:proofErr w:type="spellEnd"/>
    </w:p>
    <w:p w14:paraId="3773A5BC" w14:textId="77777777" w:rsidR="00541835" w:rsidRPr="00230C3B" w:rsidRDefault="00541835" w:rsidP="00541835">
      <w:pPr>
        <w:pStyle w:val="Nadpis3"/>
        <w:jc w:val="both"/>
        <w:rPr>
          <w:sz w:val="24"/>
          <w:u w:val="none"/>
        </w:rPr>
      </w:pPr>
      <w:bookmarkStart w:id="2" w:name="_Toc400886894"/>
    </w:p>
    <w:p w14:paraId="6AA9DEB5" w14:textId="77777777" w:rsidR="00541835" w:rsidRPr="00F84E71" w:rsidRDefault="00541835" w:rsidP="00541835">
      <w:pPr>
        <w:pStyle w:val="Nadpis3"/>
        <w:jc w:val="both"/>
        <w:rPr>
          <w:sz w:val="24"/>
        </w:rPr>
      </w:pPr>
      <w:r w:rsidRPr="00F84E71">
        <w:rPr>
          <w:sz w:val="24"/>
        </w:rPr>
        <w:t>2.1. Práva a povinnosti účastníků vzdělávání</w:t>
      </w:r>
      <w:bookmarkEnd w:id="2"/>
    </w:p>
    <w:p w14:paraId="11D1B58D" w14:textId="77777777" w:rsidR="00541835" w:rsidRPr="00F84E71" w:rsidRDefault="00541835" w:rsidP="00541835">
      <w:pPr>
        <w:pStyle w:val="Nadpis3"/>
        <w:jc w:val="both"/>
        <w:rPr>
          <w:sz w:val="24"/>
        </w:rPr>
      </w:pPr>
      <w:bookmarkStart w:id="3" w:name="_Toc400886895"/>
    </w:p>
    <w:p w14:paraId="352E9600" w14:textId="77777777" w:rsidR="00541835" w:rsidRPr="00F84E71" w:rsidRDefault="00541835" w:rsidP="00541835">
      <w:pPr>
        <w:pStyle w:val="Nadpis3"/>
        <w:jc w:val="both"/>
        <w:rPr>
          <w:i/>
          <w:sz w:val="24"/>
          <w:u w:val="none"/>
        </w:rPr>
      </w:pPr>
      <w:r w:rsidRPr="00F84E71">
        <w:rPr>
          <w:i/>
          <w:sz w:val="24"/>
          <w:u w:val="none"/>
        </w:rPr>
        <w:t>Práva žáků</w:t>
      </w:r>
      <w:bookmarkEnd w:id="3"/>
    </w:p>
    <w:p w14:paraId="573D452E" w14:textId="77777777" w:rsidR="00541835" w:rsidRPr="00231B09" w:rsidRDefault="00541835" w:rsidP="00541835">
      <w:pPr>
        <w:jc w:val="both"/>
      </w:pPr>
    </w:p>
    <w:p w14:paraId="6493E4FA" w14:textId="77777777" w:rsidR="00541835" w:rsidRDefault="00541835" w:rsidP="00541835">
      <w:pPr>
        <w:suppressAutoHyphens/>
        <w:jc w:val="both"/>
      </w:pPr>
      <w:r w:rsidRPr="00F84E71">
        <w:rPr>
          <w:u w:val="single"/>
        </w:rPr>
        <w:t>Žáci mají právo</w:t>
      </w:r>
      <w:r w:rsidRPr="00230C3B">
        <w:t>:</w:t>
      </w:r>
    </w:p>
    <w:p w14:paraId="18C440E9" w14:textId="77777777" w:rsidR="00F84E71" w:rsidRPr="00230C3B" w:rsidRDefault="00F84E71" w:rsidP="00541835">
      <w:pPr>
        <w:suppressAutoHyphens/>
        <w:jc w:val="both"/>
        <w:rPr>
          <w:lang w:eastAsia="ar-SA"/>
        </w:rPr>
      </w:pPr>
    </w:p>
    <w:p w14:paraId="3BFAE850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vzdělání podle školního vzdělávacího programu,</w:t>
      </w:r>
    </w:p>
    <w:p w14:paraId="23AF0B59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rozvoj osobnosti podle míry nadání, rozumových a fyzických schopností,</w:t>
      </w:r>
    </w:p>
    <w:p w14:paraId="0D531759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informace o průběhu a výsledcích svého vzdělávání,</w:t>
      </w:r>
    </w:p>
    <w:p w14:paraId="47B365C8" w14:textId="77777777" w:rsidR="006372C1" w:rsidRDefault="00541835" w:rsidP="006372C1">
      <w:pPr>
        <w:suppressAutoHyphens/>
      </w:pPr>
      <w:r w:rsidRPr="00230C3B">
        <w:t xml:space="preserve">- zakládat v rámci školy samosprávný orgán žáků (žákovská samospráva), volit a být do nich </w:t>
      </w:r>
      <w:r w:rsidR="006372C1">
        <w:t xml:space="preserve">  </w:t>
      </w:r>
    </w:p>
    <w:p w14:paraId="48548931" w14:textId="77777777" w:rsidR="006372C1" w:rsidRDefault="006372C1" w:rsidP="006372C1">
      <w:pPr>
        <w:suppressAutoHyphens/>
      </w:pPr>
      <w:r>
        <w:t xml:space="preserve">  </w:t>
      </w:r>
      <w:r w:rsidR="00541835" w:rsidRPr="00230C3B">
        <w:t>voleni, pracovat v nich a jejich prostřednictvím se obracet na ředitel</w:t>
      </w:r>
      <w:r w:rsidR="00541835">
        <w:t>ku</w:t>
      </w:r>
      <w:r w:rsidR="00541835" w:rsidRPr="00230C3B">
        <w:t xml:space="preserve"> školy s tím, že </w:t>
      </w:r>
    </w:p>
    <w:p w14:paraId="6E1FE6FA" w14:textId="77777777" w:rsidR="006372C1" w:rsidRDefault="006372C1" w:rsidP="006372C1">
      <w:pPr>
        <w:suppressAutoHyphens/>
      </w:pPr>
      <w:r>
        <w:t xml:space="preserve">  </w:t>
      </w:r>
      <w:r w:rsidR="00541835" w:rsidRPr="00230C3B">
        <w:t>ředitel</w:t>
      </w:r>
      <w:r w:rsidR="00541835">
        <w:t>ka školy je povinna</w:t>
      </w:r>
      <w:r w:rsidR="00541835" w:rsidRPr="00230C3B">
        <w:t xml:space="preserve"> se stanovisky a vyjádřeními těchto samosprávných orgánů </w:t>
      </w:r>
    </w:p>
    <w:p w14:paraId="58ECFE47" w14:textId="77777777" w:rsidR="00541835" w:rsidRPr="00230C3B" w:rsidRDefault="006372C1" w:rsidP="006372C1">
      <w:pPr>
        <w:suppressAutoHyphens/>
        <w:rPr>
          <w:lang w:eastAsia="ar-SA"/>
        </w:rPr>
      </w:pPr>
      <w:r>
        <w:t xml:space="preserve">  </w:t>
      </w:r>
      <w:r w:rsidR="00541835" w:rsidRPr="00230C3B">
        <w:t>zabývat,</w:t>
      </w:r>
    </w:p>
    <w:p w14:paraId="16E3D492" w14:textId="77777777" w:rsidR="006372C1" w:rsidRDefault="00541835" w:rsidP="006372C1">
      <w:pPr>
        <w:suppressAutoHyphens/>
      </w:pPr>
      <w:r w:rsidRPr="00230C3B">
        <w:t xml:space="preserve">- vyjadřovat se ke všem rozhodnutím týkajícím se podstatných záležitostí jejich vzdělávání, </w:t>
      </w:r>
      <w:r w:rsidR="006372C1">
        <w:t xml:space="preserve"> </w:t>
      </w:r>
    </w:p>
    <w:p w14:paraId="3D5E924C" w14:textId="77777777" w:rsidR="006372C1" w:rsidRDefault="006372C1" w:rsidP="006372C1">
      <w:pPr>
        <w:suppressAutoHyphens/>
      </w:pPr>
      <w:r>
        <w:t xml:space="preserve">  </w:t>
      </w:r>
      <w:r w:rsidR="00541835" w:rsidRPr="00230C3B">
        <w:t xml:space="preserve">přičemž jeho vyjádřením musí být věnována pozornost odpovídající jejich věku a stupni </w:t>
      </w:r>
    </w:p>
    <w:p w14:paraId="701F3C5B" w14:textId="77777777" w:rsidR="006372C1" w:rsidRDefault="006372C1" w:rsidP="006372C1">
      <w:pPr>
        <w:suppressAutoHyphens/>
      </w:pPr>
      <w:r>
        <w:t xml:space="preserve">  </w:t>
      </w:r>
      <w:r w:rsidR="00541835" w:rsidRPr="00230C3B">
        <w:t xml:space="preserve">vývoje, své připomínky může vznést prostřednictvím zákonných zástupců nebo přímo </w:t>
      </w:r>
      <w:r>
        <w:t xml:space="preserve"> </w:t>
      </w:r>
    </w:p>
    <w:p w14:paraId="795B6B96" w14:textId="77777777" w:rsidR="00541835" w:rsidRPr="00230C3B" w:rsidRDefault="006372C1" w:rsidP="006372C1">
      <w:pPr>
        <w:suppressAutoHyphens/>
        <w:rPr>
          <w:lang w:eastAsia="ar-SA"/>
        </w:rPr>
      </w:pPr>
      <w:r>
        <w:t xml:space="preserve">  </w:t>
      </w:r>
      <w:r w:rsidR="00541835" w:rsidRPr="00230C3B">
        <w:t>ředitel</w:t>
      </w:r>
      <w:r w:rsidR="00541835">
        <w:t>ce</w:t>
      </w:r>
      <w:r w:rsidR="00541835" w:rsidRPr="00230C3B">
        <w:t xml:space="preserve"> školy,</w:t>
      </w:r>
    </w:p>
    <w:p w14:paraId="433B5580" w14:textId="77777777" w:rsidR="006372C1" w:rsidRDefault="00541835" w:rsidP="006372C1">
      <w:pPr>
        <w:suppressAutoHyphens/>
      </w:pPr>
      <w:r w:rsidRPr="00230C3B">
        <w:t xml:space="preserve">- na informace a poradenskou pomoc školy v záležitostech týkajících se vzdělávání podle </w:t>
      </w:r>
    </w:p>
    <w:p w14:paraId="564BDAA7" w14:textId="77777777" w:rsidR="00541835" w:rsidRPr="00230C3B" w:rsidRDefault="006372C1" w:rsidP="006372C1">
      <w:pPr>
        <w:suppressAutoHyphens/>
        <w:rPr>
          <w:lang w:eastAsia="ar-SA"/>
        </w:rPr>
      </w:pPr>
      <w:r>
        <w:t xml:space="preserve">  </w:t>
      </w:r>
      <w:r w:rsidR="00541835" w:rsidRPr="00230C3B">
        <w:t>školního vzdělávacího programu,</w:t>
      </w:r>
    </w:p>
    <w:p w14:paraId="371019A0" w14:textId="77777777" w:rsidR="006372C1" w:rsidRDefault="00541835" w:rsidP="006372C1">
      <w:pPr>
        <w:suppressAutoHyphens/>
      </w:pPr>
      <w:r w:rsidRPr="00230C3B">
        <w:t xml:space="preserve">- na ochranu před vlivy a informacemi, které by ohrožovaly jeho rozumovou a mravní </w:t>
      </w:r>
    </w:p>
    <w:p w14:paraId="7FB3EA9C" w14:textId="77777777" w:rsidR="00541835" w:rsidRPr="00230C3B" w:rsidRDefault="006372C1" w:rsidP="006372C1">
      <w:pPr>
        <w:suppressAutoHyphens/>
        <w:rPr>
          <w:lang w:eastAsia="ar-SA"/>
        </w:rPr>
      </w:pPr>
      <w:r>
        <w:t xml:space="preserve">  </w:t>
      </w:r>
      <w:r w:rsidR="00541835" w:rsidRPr="00230C3B">
        <w:t>výchovu a nevhodně ovlivňovaly jeho morálku,</w:t>
      </w:r>
    </w:p>
    <w:p w14:paraId="343C5A8F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ochranu před fyzickým a psychickým násilím a nedbalým zacházením,</w:t>
      </w:r>
    </w:p>
    <w:p w14:paraId="0A6AEB68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svobodu ve výběru kamarádů,</w:t>
      </w:r>
    </w:p>
    <w:p w14:paraId="42D5A4E3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svobodu pohybu ve školních prostorách, jež jsou k tomu určeny,</w:t>
      </w:r>
    </w:p>
    <w:p w14:paraId="19236379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to, aby byl respektován žákův soukromý život a život jeho rodiny,</w:t>
      </w:r>
    </w:p>
    <w:p w14:paraId="7DABC59C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volný čas a přiměřený odpočinek a oddechovou činnost odpovídající jeho věku,</w:t>
      </w:r>
    </w:p>
    <w:p w14:paraId="41C8FBC4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ochranu před návykovými látkami, které ohrožují jeho tělesný a duševní vývoj,</w:t>
      </w:r>
    </w:p>
    <w:p w14:paraId="566F5F0D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v případě nejasností v učivu požádat o pomoc vyučujícího,</w:t>
      </w:r>
    </w:p>
    <w:p w14:paraId="099E4F31" w14:textId="77777777" w:rsidR="006372C1" w:rsidRDefault="00541835" w:rsidP="006372C1">
      <w:pPr>
        <w:suppressAutoHyphens/>
      </w:pPr>
      <w:r w:rsidRPr="00230C3B">
        <w:t xml:space="preserve">- jestliže se žák cítí z jakéhokoliv důvodu v tísni, má problémy apod., požádat o pomoc či </w:t>
      </w:r>
    </w:p>
    <w:p w14:paraId="1950B9A2" w14:textId="77777777" w:rsidR="00541835" w:rsidRPr="00230C3B" w:rsidRDefault="006372C1" w:rsidP="006372C1">
      <w:pPr>
        <w:suppressAutoHyphens/>
        <w:rPr>
          <w:lang w:eastAsia="ar-SA"/>
        </w:rPr>
      </w:pPr>
      <w:r>
        <w:t xml:space="preserve">  </w:t>
      </w:r>
      <w:r w:rsidR="00541835" w:rsidRPr="00230C3B">
        <w:t>radu třídního učitele, učitele, výchovného poradce či jinou osobu,</w:t>
      </w:r>
    </w:p>
    <w:p w14:paraId="48EE437C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rovnoměrné rozvržení čtvrtletních písemných zkoušek.</w:t>
      </w:r>
    </w:p>
    <w:p w14:paraId="779FB865" w14:textId="77777777" w:rsidR="00541835" w:rsidRPr="00230C3B" w:rsidRDefault="00541835" w:rsidP="006372C1">
      <w:r w:rsidRPr="00230C3B">
        <w:t>-využít služeb schránky důvěry a účastnit se jednání zákonných zástupců s pracovníky školy.</w:t>
      </w:r>
    </w:p>
    <w:p w14:paraId="4571FE6A" w14:textId="77777777" w:rsidR="00541835" w:rsidRDefault="00541835" w:rsidP="006372C1">
      <w:pPr>
        <w:suppressAutoHyphens/>
        <w:rPr>
          <w:lang w:eastAsia="ar-SA"/>
        </w:rPr>
      </w:pPr>
    </w:p>
    <w:p w14:paraId="413A0EEF" w14:textId="77777777" w:rsidR="00541835" w:rsidRDefault="00541835" w:rsidP="006372C1">
      <w:pPr>
        <w:suppressAutoHyphens/>
        <w:rPr>
          <w:lang w:eastAsia="ar-SA"/>
        </w:rPr>
      </w:pPr>
    </w:p>
    <w:p w14:paraId="6B5BCC46" w14:textId="77777777" w:rsidR="00541835" w:rsidRPr="006372C1" w:rsidRDefault="00F84E71" w:rsidP="00541835">
      <w:pPr>
        <w:pStyle w:val="Nadpis3"/>
        <w:jc w:val="both"/>
        <w:rPr>
          <w:i/>
          <w:sz w:val="24"/>
          <w:u w:val="none"/>
        </w:rPr>
      </w:pPr>
      <w:bookmarkStart w:id="4" w:name="_Toc400886896"/>
      <w:r w:rsidRPr="006372C1">
        <w:rPr>
          <w:i/>
          <w:sz w:val="24"/>
          <w:u w:val="none"/>
        </w:rPr>
        <w:lastRenderedPageBreak/>
        <w:t xml:space="preserve"> </w:t>
      </w:r>
      <w:r w:rsidR="00541835" w:rsidRPr="006372C1">
        <w:rPr>
          <w:i/>
          <w:sz w:val="24"/>
          <w:u w:val="none"/>
        </w:rPr>
        <w:t>Povinnosti žáků</w:t>
      </w:r>
      <w:bookmarkEnd w:id="4"/>
    </w:p>
    <w:p w14:paraId="3BB89762" w14:textId="77777777" w:rsidR="00F84E71" w:rsidRPr="00F84E71" w:rsidRDefault="00F84E71" w:rsidP="00F84E71"/>
    <w:p w14:paraId="3394717B" w14:textId="77777777" w:rsidR="00F84E71" w:rsidRPr="00F84E71" w:rsidRDefault="00F84E71" w:rsidP="00F84E71">
      <w:pPr>
        <w:rPr>
          <w:u w:val="single"/>
        </w:rPr>
      </w:pPr>
      <w:r w:rsidRPr="00F84E71">
        <w:rPr>
          <w:u w:val="single"/>
        </w:rPr>
        <w:t>Žáci mají povinnost:</w:t>
      </w:r>
    </w:p>
    <w:p w14:paraId="60D23E38" w14:textId="77777777" w:rsidR="00541835" w:rsidRPr="00F84E71" w:rsidRDefault="00541835" w:rsidP="00541835">
      <w:pPr>
        <w:jc w:val="both"/>
        <w:rPr>
          <w:i/>
        </w:rPr>
      </w:pPr>
    </w:p>
    <w:p w14:paraId="7CA9CF92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Žáci mají povinnost dodržovat pravidla hygieny a bezpečnosti. Jsou povinni chránit své zdraví i zdraví svých spolužáků a pracovníků školy. Žáci dodržují zásady kulturního chování. Zdraví učitele, zaměstnance školy v budově i mimo ni, zdraví i jiné dospělé osoby srozumitelným pozdravem.</w:t>
      </w:r>
    </w:p>
    <w:p w14:paraId="198CFD17" w14:textId="77777777" w:rsidR="00541835" w:rsidRPr="00230C3B" w:rsidRDefault="00541835" w:rsidP="00541835">
      <w:pPr>
        <w:jc w:val="both"/>
      </w:pPr>
    </w:p>
    <w:p w14:paraId="50D6284E" w14:textId="77777777" w:rsidR="00541835" w:rsidRPr="00230C3B" w:rsidRDefault="00541835" w:rsidP="00541835">
      <w:pPr>
        <w:jc w:val="both"/>
      </w:pPr>
      <w:r w:rsidRPr="00230C3B">
        <w:t xml:space="preserve">O přestávkách a v době vyučování je zakázáno opouštět budovu školy bez souhlasu učitele. </w:t>
      </w:r>
    </w:p>
    <w:p w14:paraId="42D52715" w14:textId="77777777" w:rsidR="00541835" w:rsidRPr="00230C3B" w:rsidRDefault="00541835" w:rsidP="00541835">
      <w:pPr>
        <w:jc w:val="both"/>
      </w:pPr>
      <w:r w:rsidRPr="00230C3B">
        <w:t>O polední přestávce nesmějí žáci pobývat ve školní budově, pokud nejsou zařazeni do školní družiny.</w:t>
      </w:r>
    </w:p>
    <w:p w14:paraId="064915F1" w14:textId="77777777" w:rsidR="00541835" w:rsidRPr="00230C3B" w:rsidRDefault="00541835" w:rsidP="00541835">
      <w:pPr>
        <w:jc w:val="both"/>
      </w:pPr>
    </w:p>
    <w:p w14:paraId="3CDB72B4" w14:textId="77777777" w:rsidR="00541835" w:rsidRPr="00230C3B" w:rsidRDefault="00541835" w:rsidP="00541835">
      <w:pPr>
        <w:jc w:val="both"/>
      </w:pPr>
      <w:r w:rsidRPr="00230C3B">
        <w:t>Žák se aktivně zúčastňuje vyučování. O přestávkách se volně pohybuje po budově školy, musí přitom dodržovat pravidla slušného chování a bezpečnosti</w:t>
      </w:r>
      <w:r>
        <w:t xml:space="preserve"> a dbát pokynů pedagoga vykonávajícího dohled nad žáky</w:t>
      </w:r>
      <w:r w:rsidRPr="00230C3B">
        <w:t>. Do ostatních učeben nebo při odchodu na hřiště smí jen s učitelem.</w:t>
      </w:r>
    </w:p>
    <w:p w14:paraId="49CC270D" w14:textId="77777777" w:rsidR="00541835" w:rsidRPr="00230C3B" w:rsidRDefault="00541835" w:rsidP="00541835">
      <w:pPr>
        <w:jc w:val="both"/>
      </w:pPr>
    </w:p>
    <w:p w14:paraId="3802F863" w14:textId="77777777" w:rsidR="00541835" w:rsidRPr="00230C3B" w:rsidRDefault="00541835" w:rsidP="00541835">
      <w:pPr>
        <w:jc w:val="both"/>
      </w:pPr>
      <w:r w:rsidRPr="00230C3B">
        <w:t xml:space="preserve">Žáci v jídelně se řídí pokyny </w:t>
      </w:r>
      <w:r>
        <w:t>pedagoga vykonávajícího dohled nad žáky</w:t>
      </w:r>
      <w:r w:rsidRPr="00230C3B">
        <w:t>. Dodržuj</w:t>
      </w:r>
      <w:r>
        <w:t>í pravidla slušného stolování a </w:t>
      </w:r>
      <w:r w:rsidRPr="00230C3B">
        <w:t>zásad</w:t>
      </w:r>
      <w:r>
        <w:t>y</w:t>
      </w:r>
      <w:r w:rsidRPr="00230C3B">
        <w:t xml:space="preserve"> hygieny. Říd</w:t>
      </w:r>
      <w:r>
        <w:t>í se řádem školní jídelny. P</w:t>
      </w:r>
      <w:r w:rsidRPr="00230C3B">
        <w:t>o obědě</w:t>
      </w:r>
      <w:r>
        <w:t xml:space="preserve"> </w:t>
      </w:r>
      <w:r w:rsidR="00C34FB8">
        <w:t>odnese nádobí a zasune svoji židli pod stůl a čeká na pokyn pedagoga k opuštění jídelny</w:t>
      </w:r>
      <w:r w:rsidRPr="00230C3B">
        <w:t xml:space="preserve">.      </w:t>
      </w:r>
    </w:p>
    <w:p w14:paraId="64FFBF8F" w14:textId="77777777" w:rsidR="00541835" w:rsidRPr="00230C3B" w:rsidRDefault="00541835" w:rsidP="00541835">
      <w:pPr>
        <w:jc w:val="both"/>
      </w:pPr>
    </w:p>
    <w:p w14:paraId="4264C9BC" w14:textId="77777777" w:rsidR="00541835" w:rsidRPr="00230C3B" w:rsidRDefault="00541835" w:rsidP="00541835">
      <w:pPr>
        <w:jc w:val="both"/>
      </w:pPr>
      <w:r w:rsidRPr="00230C3B">
        <w:t>Do školy žák nenosí věci, které by mohly ohrozit zdraví, způsobit úraz nebo ohrožovat mravní výchovu. Nedoporučuje se nosit do školy větší obnosy peněz a drahé předměty</w:t>
      </w:r>
      <w:r w:rsidR="00C34FB8">
        <w:t>, škola za ně neodpovídá. Během pobytu ve škole mají žáci vypnuté mobilní telefony. V případě nutnosti jej použít tak učiní se souhlasem pedagoga a to pouze v nutném – odůvodněném případě.</w:t>
      </w:r>
      <w:r w:rsidRPr="00230C3B">
        <w:t xml:space="preserve"> Pokud žák zjistí ztrátu osobní věci, okamžitě nahlásí tuto skutečnost vyučujícímu nebo třídnímu učiteli. Žák je povinen bezprostředně ohlásit úraz ve škole vyučujícímu </w:t>
      </w:r>
      <w:r w:rsidR="00C34FB8">
        <w:t>i</w:t>
      </w:r>
      <w:r w:rsidRPr="00230C3B">
        <w:t xml:space="preserve"> třídnímu učiteli.</w:t>
      </w:r>
    </w:p>
    <w:p w14:paraId="2F9C03A5" w14:textId="77777777" w:rsidR="00541835" w:rsidRPr="00230C3B" w:rsidRDefault="00541835" w:rsidP="00541835">
      <w:pPr>
        <w:jc w:val="both"/>
      </w:pPr>
    </w:p>
    <w:p w14:paraId="0F449C53" w14:textId="77777777" w:rsidR="00541835" w:rsidRDefault="00541835" w:rsidP="00541835">
      <w:pPr>
        <w:jc w:val="both"/>
      </w:pPr>
      <w:r w:rsidRPr="00230C3B">
        <w:t>Nošení, držení, distribuce a zneužívání návykových látek, pití alkoholických nápojů a kouření je žákům školy zakázáno. V případě porušení tohoto předpisu bude vyvozeno kázeňské opatření.</w:t>
      </w:r>
    </w:p>
    <w:p w14:paraId="562DC549" w14:textId="77777777" w:rsidR="006372C1" w:rsidRPr="00230C3B" w:rsidRDefault="006372C1" w:rsidP="00541835">
      <w:pPr>
        <w:jc w:val="both"/>
      </w:pPr>
    </w:p>
    <w:p w14:paraId="34F67702" w14:textId="77777777" w:rsidR="00541835" w:rsidRPr="00230C3B" w:rsidRDefault="00541835" w:rsidP="00541835">
      <w:pPr>
        <w:jc w:val="both"/>
      </w:pPr>
      <w:r w:rsidRPr="00230C3B">
        <w:t>Žák pomáhá sl</w:t>
      </w:r>
      <w:r>
        <w:t>abším spolužákům a  žákům s postižením</w:t>
      </w:r>
      <w:r w:rsidRPr="00230C3B">
        <w:t>. Projevy šikany mezi žáky (omezování osobní svobody, násilí, ponižování apod.), kterých by se dopouštěli jednotliví žáci</w:t>
      </w:r>
      <w:r w:rsidR="00C34FB8">
        <w:t>,</w:t>
      </w:r>
      <w:r w:rsidRPr="00230C3B">
        <w:t xml:space="preserve"> či skupiny žáků vůči ostatním, jsou v prostorách školy a při školních akcích přísně zakázány. Jsou považovány za hrubý přestupek proti řádu školy.</w:t>
      </w:r>
    </w:p>
    <w:p w14:paraId="6E405A5F" w14:textId="77777777" w:rsidR="00541835" w:rsidRPr="00230C3B" w:rsidRDefault="00541835" w:rsidP="00541835">
      <w:pPr>
        <w:jc w:val="both"/>
      </w:pPr>
    </w:p>
    <w:p w14:paraId="35D7D5C4" w14:textId="77777777" w:rsidR="00541835" w:rsidRDefault="00541835" w:rsidP="00541835">
      <w:pPr>
        <w:jc w:val="both"/>
      </w:pPr>
      <w:r w:rsidRPr="00230C3B">
        <w:t>Žák školy dodržuje pravidla slušného chování ve vzt</w:t>
      </w:r>
      <w:r>
        <w:t>ahu ke všem pracovníkům školy i </w:t>
      </w:r>
      <w:r w:rsidRPr="00230C3B">
        <w:t xml:space="preserve">spolužákům. Dbá důsledně pokynů pedagogických pracovníků a ostatních zaměstnanců školy. Je zodpovědný za svoje studijní výsledky a chování. Žák si je vědom, že žákem zůstává i v době mimoškolní – dodržuje proto normy slušného chování a mezilidských vztahů platných v demokratické společnosti. </w:t>
      </w:r>
    </w:p>
    <w:p w14:paraId="34307F5E" w14:textId="77777777" w:rsidR="00C34FB8" w:rsidRPr="00230C3B" w:rsidRDefault="00C34FB8" w:rsidP="00541835">
      <w:pPr>
        <w:jc w:val="both"/>
      </w:pPr>
    </w:p>
    <w:p w14:paraId="439317B5" w14:textId="77777777" w:rsidR="00541835" w:rsidRDefault="00541835" w:rsidP="00541835">
      <w:pPr>
        <w:suppressAutoHyphens/>
        <w:jc w:val="both"/>
        <w:rPr>
          <w:lang w:eastAsia="ar-SA"/>
        </w:rPr>
      </w:pPr>
    </w:p>
    <w:p w14:paraId="7D015D6E" w14:textId="77777777" w:rsidR="006372C1" w:rsidRDefault="006372C1" w:rsidP="00541835">
      <w:pPr>
        <w:suppressAutoHyphens/>
        <w:jc w:val="both"/>
        <w:rPr>
          <w:lang w:eastAsia="ar-SA"/>
        </w:rPr>
      </w:pPr>
    </w:p>
    <w:p w14:paraId="386A4DA2" w14:textId="77777777" w:rsidR="006372C1" w:rsidRDefault="006372C1" w:rsidP="00541835">
      <w:pPr>
        <w:suppressAutoHyphens/>
        <w:jc w:val="both"/>
        <w:rPr>
          <w:lang w:eastAsia="ar-SA"/>
        </w:rPr>
      </w:pPr>
    </w:p>
    <w:p w14:paraId="6130FF50" w14:textId="77777777" w:rsidR="006372C1" w:rsidRDefault="006372C1" w:rsidP="00541835">
      <w:pPr>
        <w:suppressAutoHyphens/>
        <w:jc w:val="both"/>
        <w:rPr>
          <w:lang w:eastAsia="ar-SA"/>
        </w:rPr>
      </w:pPr>
    </w:p>
    <w:p w14:paraId="2FBF9A7F" w14:textId="77777777" w:rsidR="006372C1" w:rsidRPr="00230C3B" w:rsidRDefault="006372C1" w:rsidP="00541835">
      <w:pPr>
        <w:suppressAutoHyphens/>
        <w:jc w:val="both"/>
        <w:rPr>
          <w:lang w:eastAsia="ar-SA"/>
        </w:rPr>
      </w:pPr>
    </w:p>
    <w:p w14:paraId="6496CC55" w14:textId="77777777" w:rsidR="00541835" w:rsidRPr="00C34FB8" w:rsidRDefault="00F84E71" w:rsidP="00541835">
      <w:pPr>
        <w:pStyle w:val="Nadpis3"/>
        <w:jc w:val="both"/>
        <w:rPr>
          <w:sz w:val="24"/>
          <w:lang w:eastAsia="ar-SA"/>
        </w:rPr>
      </w:pPr>
      <w:bookmarkStart w:id="5" w:name="_Toc400886897"/>
      <w:r>
        <w:rPr>
          <w:sz w:val="24"/>
        </w:rPr>
        <w:lastRenderedPageBreak/>
        <w:t>2.</w:t>
      </w:r>
      <w:r w:rsidR="00541835" w:rsidRPr="00C34FB8">
        <w:rPr>
          <w:sz w:val="24"/>
        </w:rPr>
        <w:t>2</w:t>
      </w:r>
      <w:r>
        <w:rPr>
          <w:sz w:val="24"/>
        </w:rPr>
        <w:t>.</w:t>
      </w:r>
      <w:r w:rsidR="00541835" w:rsidRPr="00C34FB8">
        <w:rPr>
          <w:sz w:val="24"/>
        </w:rPr>
        <w:t xml:space="preserve"> Práva a povinnosti zákonných zástupců žáků</w:t>
      </w:r>
      <w:bookmarkEnd w:id="5"/>
    </w:p>
    <w:p w14:paraId="0829BCB0" w14:textId="77777777" w:rsidR="00541835" w:rsidRPr="00230C3B" w:rsidRDefault="00541835" w:rsidP="00541835">
      <w:pPr>
        <w:suppressAutoHyphens/>
        <w:jc w:val="both"/>
        <w:rPr>
          <w:u w:val="single"/>
        </w:rPr>
      </w:pPr>
    </w:p>
    <w:p w14:paraId="44385D51" w14:textId="77777777" w:rsidR="00541835" w:rsidRPr="00C34FB8" w:rsidRDefault="00541835" w:rsidP="00541835">
      <w:pPr>
        <w:pStyle w:val="Nadpis3"/>
        <w:jc w:val="both"/>
        <w:rPr>
          <w:i/>
          <w:sz w:val="24"/>
          <w:u w:val="none"/>
        </w:rPr>
      </w:pPr>
      <w:bookmarkStart w:id="6" w:name="_Toc400886898"/>
      <w:r w:rsidRPr="00C34FB8">
        <w:rPr>
          <w:i/>
          <w:sz w:val="24"/>
          <w:u w:val="none"/>
        </w:rPr>
        <w:t>Práva zákonných zástupců</w:t>
      </w:r>
      <w:bookmarkEnd w:id="6"/>
    </w:p>
    <w:p w14:paraId="4160BACD" w14:textId="77777777" w:rsidR="00541835" w:rsidRPr="00C34FB8" w:rsidRDefault="00541835" w:rsidP="00541835">
      <w:pPr>
        <w:jc w:val="both"/>
        <w:rPr>
          <w:i/>
        </w:rPr>
      </w:pPr>
    </w:p>
    <w:p w14:paraId="36EB242A" w14:textId="77777777" w:rsidR="00541835" w:rsidRPr="006372C1" w:rsidRDefault="00541835" w:rsidP="00541835">
      <w:pPr>
        <w:suppressAutoHyphens/>
        <w:jc w:val="both"/>
        <w:rPr>
          <w:u w:val="single"/>
          <w:lang w:eastAsia="ar-SA"/>
        </w:rPr>
      </w:pPr>
      <w:r w:rsidRPr="006372C1">
        <w:rPr>
          <w:u w:val="single"/>
        </w:rPr>
        <w:t>Zákonní zástupci žáků mají právo:</w:t>
      </w:r>
    </w:p>
    <w:p w14:paraId="75D722FD" w14:textId="77777777" w:rsidR="00541835" w:rsidRDefault="00541835" w:rsidP="00541835">
      <w:pPr>
        <w:suppressAutoHyphens/>
        <w:jc w:val="both"/>
      </w:pPr>
    </w:p>
    <w:p w14:paraId="59664BE7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na informace o průběhu a výsledcích vzdělávání svého dítěte,</w:t>
      </w:r>
    </w:p>
    <w:p w14:paraId="447AD0D5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>- volit a být voleni do školské rady</w:t>
      </w:r>
    </w:p>
    <w:p w14:paraId="36AA5525" w14:textId="77777777" w:rsidR="00541835" w:rsidRDefault="00541835" w:rsidP="006372C1">
      <w:pPr>
        <w:suppressAutoHyphens/>
      </w:pPr>
      <w:r w:rsidRPr="00230C3B">
        <w:t xml:space="preserve">- vyjadřovat se ke všem rozhodnutím týkajícím se podstatných záležitostí jejich dětí,  </w:t>
      </w:r>
    </w:p>
    <w:p w14:paraId="3F913725" w14:textId="77777777" w:rsidR="00541835" w:rsidRPr="00230C3B" w:rsidRDefault="006372C1" w:rsidP="006372C1">
      <w:pPr>
        <w:suppressAutoHyphens/>
      </w:pPr>
      <w:r>
        <w:t xml:space="preserve">  </w:t>
      </w:r>
      <w:r w:rsidR="00541835" w:rsidRPr="00230C3B">
        <w:t>přičemž jejich vyjádřením musí být věnována pozornost,</w:t>
      </w:r>
    </w:p>
    <w:p w14:paraId="40FD63F4" w14:textId="77777777" w:rsidR="006372C1" w:rsidRDefault="00541835" w:rsidP="006372C1">
      <w:pPr>
        <w:suppressAutoHyphens/>
      </w:pPr>
      <w:r w:rsidRPr="00230C3B">
        <w:t xml:space="preserve">- na informace a poradenskou pomoc školy pro jejich děti v záležitostech týkajících se </w:t>
      </w:r>
      <w:r w:rsidR="006372C1">
        <w:t xml:space="preserve">  </w:t>
      </w:r>
    </w:p>
    <w:p w14:paraId="53F0557D" w14:textId="77777777" w:rsidR="00541835" w:rsidRPr="00230C3B" w:rsidRDefault="006372C1" w:rsidP="006372C1">
      <w:pPr>
        <w:suppressAutoHyphens/>
        <w:rPr>
          <w:lang w:eastAsia="ar-SA"/>
        </w:rPr>
      </w:pPr>
      <w:r>
        <w:t xml:space="preserve">  </w:t>
      </w:r>
      <w:r w:rsidR="00541835" w:rsidRPr="00230C3B">
        <w:t>vzdělávání podle školního vzdělávacího programu,</w:t>
      </w:r>
    </w:p>
    <w:p w14:paraId="460C920C" w14:textId="77777777" w:rsidR="00541835" w:rsidRDefault="00541835" w:rsidP="006372C1">
      <w:pPr>
        <w:suppressAutoHyphens/>
      </w:pPr>
      <w:r w:rsidRPr="00230C3B">
        <w:t>- požádat o uvolnění žáka z výuky podle pravidel tohoto řádu.</w:t>
      </w:r>
    </w:p>
    <w:p w14:paraId="6B4BB6F1" w14:textId="77777777" w:rsidR="00C34FB8" w:rsidRPr="00230C3B" w:rsidRDefault="00C34FB8" w:rsidP="006372C1">
      <w:pPr>
        <w:suppressAutoHyphens/>
        <w:rPr>
          <w:lang w:eastAsia="ar-SA"/>
        </w:rPr>
      </w:pPr>
    </w:p>
    <w:p w14:paraId="52B61A8F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2F25C614" w14:textId="77777777" w:rsidR="00541835" w:rsidRPr="00C34FB8" w:rsidRDefault="00C34FB8" w:rsidP="00541835">
      <w:pPr>
        <w:suppressAutoHyphens/>
        <w:jc w:val="both"/>
        <w:rPr>
          <w:b/>
          <w:bCs/>
          <w:i/>
          <w:lang w:eastAsia="ar-SA"/>
        </w:rPr>
      </w:pPr>
      <w:r>
        <w:rPr>
          <w:b/>
          <w:bCs/>
          <w:i/>
        </w:rPr>
        <w:t>POVINNOSTI ZÁKONNÝCH ZÁSTUPCŮ</w:t>
      </w:r>
    </w:p>
    <w:p w14:paraId="572CB6D8" w14:textId="77777777" w:rsidR="00541835" w:rsidRPr="00C34FB8" w:rsidRDefault="00541835" w:rsidP="00541835">
      <w:pPr>
        <w:suppressAutoHyphens/>
        <w:jc w:val="both"/>
        <w:rPr>
          <w:i/>
        </w:rPr>
      </w:pPr>
    </w:p>
    <w:p w14:paraId="696F648B" w14:textId="77777777" w:rsidR="00541835" w:rsidRPr="006372C1" w:rsidRDefault="00541835" w:rsidP="00541835">
      <w:pPr>
        <w:suppressAutoHyphens/>
        <w:jc w:val="both"/>
        <w:rPr>
          <w:u w:val="single"/>
        </w:rPr>
      </w:pPr>
      <w:r w:rsidRPr="006372C1">
        <w:rPr>
          <w:u w:val="single"/>
        </w:rPr>
        <w:t>Zákonní zástupci žáků mají povinnost:</w:t>
      </w:r>
    </w:p>
    <w:p w14:paraId="71710DCC" w14:textId="77777777" w:rsidR="00541835" w:rsidRPr="00230C3B" w:rsidRDefault="00541835" w:rsidP="00541835">
      <w:pPr>
        <w:suppressAutoHyphens/>
        <w:jc w:val="both"/>
        <w:rPr>
          <w:lang w:eastAsia="ar-SA"/>
        </w:rPr>
      </w:pPr>
    </w:p>
    <w:p w14:paraId="192B3B21" w14:textId="77777777" w:rsidR="00D0607A" w:rsidRDefault="00541835" w:rsidP="006372C1">
      <w:pPr>
        <w:suppressAutoHyphens/>
        <w:rPr>
          <w:color w:val="000000" w:themeColor="text1"/>
        </w:rPr>
      </w:pPr>
      <w:r w:rsidRPr="00A11530">
        <w:rPr>
          <w:color w:val="000000" w:themeColor="text1"/>
        </w:rPr>
        <w:t>- zajistit, aby žák docházel řádně do školy, v případě rozhodnutí ředitel</w:t>
      </w:r>
      <w:r w:rsidR="00D0607A">
        <w:rPr>
          <w:color w:val="000000" w:themeColor="text1"/>
        </w:rPr>
        <w:t>ky</w:t>
      </w:r>
      <w:r w:rsidRPr="00A11530">
        <w:rPr>
          <w:color w:val="000000" w:themeColor="text1"/>
        </w:rPr>
        <w:t xml:space="preserve"> školy zajistit účast </w:t>
      </w:r>
      <w:r w:rsidR="00D0607A">
        <w:rPr>
          <w:color w:val="000000" w:themeColor="text1"/>
        </w:rPr>
        <w:t xml:space="preserve">  </w:t>
      </w:r>
    </w:p>
    <w:p w14:paraId="2A8829BF" w14:textId="77777777" w:rsidR="00541835" w:rsidRPr="00A11530" w:rsidRDefault="00D0607A" w:rsidP="006372C1">
      <w:pPr>
        <w:suppressAutoHyphens/>
        <w:rPr>
          <w:color w:val="000000" w:themeColor="text1"/>
          <w:lang w:eastAsia="ar-SA"/>
        </w:rPr>
      </w:pPr>
      <w:r>
        <w:rPr>
          <w:color w:val="000000" w:themeColor="text1"/>
        </w:rPr>
        <w:t xml:space="preserve">  </w:t>
      </w:r>
      <w:r w:rsidR="00541835" w:rsidRPr="00A11530">
        <w:rPr>
          <w:color w:val="000000" w:themeColor="text1"/>
        </w:rPr>
        <w:t>žáka v tzv. distanční výuce,</w:t>
      </w:r>
    </w:p>
    <w:p w14:paraId="44B6462C" w14:textId="77777777" w:rsidR="00541835" w:rsidRPr="00230C3B" w:rsidRDefault="00541835" w:rsidP="006372C1">
      <w:pPr>
        <w:suppressAutoHyphens/>
      </w:pPr>
      <w:r w:rsidRPr="00230C3B">
        <w:t>- na vyzvání ředitel</w:t>
      </w:r>
      <w:r w:rsidR="00D0607A">
        <w:t>ky</w:t>
      </w:r>
      <w:r w:rsidRPr="00230C3B">
        <w:t xml:space="preserve"> školy se osobně zúčastnit projednání závažných otázek týkajících se    </w:t>
      </w:r>
    </w:p>
    <w:p w14:paraId="1FAEF242" w14:textId="77777777" w:rsidR="00541835" w:rsidRPr="00230C3B" w:rsidRDefault="00541835" w:rsidP="006372C1">
      <w:pPr>
        <w:suppressAutoHyphens/>
        <w:rPr>
          <w:lang w:eastAsia="ar-SA"/>
        </w:rPr>
      </w:pPr>
      <w:r w:rsidRPr="00230C3B">
        <w:t xml:space="preserve">  vzdělávání </w:t>
      </w:r>
      <w:r w:rsidR="00D0607A">
        <w:t xml:space="preserve">a výchovy </w:t>
      </w:r>
      <w:r w:rsidRPr="00230C3B">
        <w:t>žáka,</w:t>
      </w:r>
    </w:p>
    <w:p w14:paraId="15909383" w14:textId="77777777" w:rsidR="00D0607A" w:rsidRDefault="00541835" w:rsidP="006372C1">
      <w:pPr>
        <w:suppressAutoHyphens/>
      </w:pPr>
      <w:r w:rsidRPr="00230C3B">
        <w:t xml:space="preserve">- </w:t>
      </w:r>
      <w:r w:rsidR="00D0607A">
        <w:t xml:space="preserve">bez zbytečného odkladu </w:t>
      </w:r>
      <w:r w:rsidRPr="00230C3B">
        <w:t xml:space="preserve">informovat školu o změně zdravotní způsobilosti, zdravotních </w:t>
      </w:r>
      <w:r w:rsidR="00D0607A">
        <w:t xml:space="preserve"> </w:t>
      </w:r>
    </w:p>
    <w:p w14:paraId="6677D1A5" w14:textId="77777777" w:rsidR="00D0607A" w:rsidRDefault="00D0607A" w:rsidP="006372C1">
      <w:pPr>
        <w:suppressAutoHyphens/>
      </w:pPr>
      <w:r>
        <w:t xml:space="preserve">  obtížích žáka nebo j</w:t>
      </w:r>
      <w:r w:rsidR="00541835" w:rsidRPr="00230C3B">
        <w:t xml:space="preserve">iných závažných skutečnostech, které by mohly mít vliv na průběh </w:t>
      </w:r>
      <w:r>
        <w:t xml:space="preserve"> </w:t>
      </w:r>
    </w:p>
    <w:p w14:paraId="1DB2849B" w14:textId="77777777" w:rsidR="00541835" w:rsidRPr="00230C3B" w:rsidRDefault="00D0607A" w:rsidP="006372C1">
      <w:pPr>
        <w:suppressAutoHyphens/>
        <w:rPr>
          <w:lang w:eastAsia="ar-SA"/>
        </w:rPr>
      </w:pPr>
      <w:r>
        <w:t xml:space="preserve">  </w:t>
      </w:r>
      <w:r w:rsidR="00541835" w:rsidRPr="00230C3B">
        <w:t>vzdělávání,</w:t>
      </w:r>
    </w:p>
    <w:p w14:paraId="6495E3BB" w14:textId="77777777" w:rsidR="00D0607A" w:rsidRDefault="00541835" w:rsidP="006372C1">
      <w:pPr>
        <w:suppressAutoHyphens/>
      </w:pPr>
      <w:r w:rsidRPr="00230C3B">
        <w:t xml:space="preserve">-omluvit nepřítomnost žáka ve vyučování a dokládat důvody nepřítomnosti a žáka ve </w:t>
      </w:r>
      <w:r w:rsidR="00D0607A">
        <w:t xml:space="preserve">  </w:t>
      </w:r>
    </w:p>
    <w:p w14:paraId="654E6A54" w14:textId="77777777" w:rsidR="00541835" w:rsidRPr="00230C3B" w:rsidRDefault="00D0607A" w:rsidP="006372C1">
      <w:pPr>
        <w:suppressAutoHyphens/>
        <w:rPr>
          <w:lang w:eastAsia="ar-SA"/>
        </w:rPr>
      </w:pPr>
      <w:r>
        <w:t xml:space="preserve"> </w:t>
      </w:r>
      <w:r w:rsidR="00541835" w:rsidRPr="00230C3B">
        <w:t>vyučování v souladu s podmínkami stanovenými školním řádem,</w:t>
      </w:r>
    </w:p>
    <w:p w14:paraId="0C51F9DA" w14:textId="77777777" w:rsidR="00D0607A" w:rsidRDefault="00541835" w:rsidP="006372C1">
      <w:pPr>
        <w:suppressAutoHyphens/>
      </w:pPr>
      <w:r w:rsidRPr="00230C3B">
        <w:t xml:space="preserve">-oznamovat škole údaje nezbytné pro školní matriku (§ 28 </w:t>
      </w:r>
      <w:r>
        <w:t xml:space="preserve">odst. 2 a 3 školského zákona) </w:t>
      </w:r>
      <w:r w:rsidR="00D0607A">
        <w:t xml:space="preserve">  </w:t>
      </w:r>
    </w:p>
    <w:p w14:paraId="3FEAD1CC" w14:textId="77777777" w:rsidR="00D0607A" w:rsidRDefault="00D0607A" w:rsidP="006372C1">
      <w:pPr>
        <w:suppressAutoHyphens/>
      </w:pPr>
      <w:r>
        <w:t xml:space="preserve"> </w:t>
      </w:r>
      <w:r w:rsidR="00541835">
        <w:t>a </w:t>
      </w:r>
      <w:r w:rsidR="00541835" w:rsidRPr="00230C3B">
        <w:t xml:space="preserve">další údaje, které jsou podstatné pro průběh vzdělávání </w:t>
      </w:r>
      <w:r>
        <w:t>nebo bezpečnost žáka, i</w:t>
      </w:r>
      <w:r w:rsidR="00541835">
        <w:t xml:space="preserve"> </w:t>
      </w:r>
      <w:r>
        <w:t xml:space="preserve">veškeré  </w:t>
      </w:r>
    </w:p>
    <w:p w14:paraId="2E7F6264" w14:textId="77777777" w:rsidR="00541835" w:rsidRPr="00230C3B" w:rsidRDefault="00D0607A" w:rsidP="006372C1">
      <w:pPr>
        <w:suppressAutoHyphens/>
        <w:rPr>
          <w:lang w:eastAsia="ar-SA"/>
        </w:rPr>
      </w:pPr>
      <w:r>
        <w:t xml:space="preserve"> </w:t>
      </w:r>
      <w:r w:rsidR="00541835">
        <w:t>změny</w:t>
      </w:r>
      <w:r>
        <w:t xml:space="preserve"> </w:t>
      </w:r>
      <w:r w:rsidR="00541835">
        <w:t>v </w:t>
      </w:r>
      <w:r w:rsidR="00541835" w:rsidRPr="00230C3B">
        <w:t>těchto údajích</w:t>
      </w:r>
    </w:p>
    <w:p w14:paraId="67EE63A7" w14:textId="77777777" w:rsidR="00541835" w:rsidRDefault="00541835" w:rsidP="006372C1">
      <w:pPr>
        <w:suppressAutoHyphens/>
      </w:pPr>
      <w:r w:rsidRPr="00230C3B">
        <w:t> </w:t>
      </w:r>
    </w:p>
    <w:p w14:paraId="3F71E8E4" w14:textId="77777777" w:rsidR="006372C1" w:rsidRPr="00230C3B" w:rsidRDefault="006372C1" w:rsidP="006372C1">
      <w:pPr>
        <w:suppressAutoHyphens/>
        <w:rPr>
          <w:lang w:eastAsia="ar-SA"/>
        </w:rPr>
      </w:pPr>
    </w:p>
    <w:p w14:paraId="100049E6" w14:textId="77777777" w:rsidR="006372C1" w:rsidRDefault="00541835" w:rsidP="00541835">
      <w:pPr>
        <w:pStyle w:val="Nadpis3"/>
        <w:jc w:val="both"/>
        <w:rPr>
          <w:sz w:val="24"/>
        </w:rPr>
      </w:pPr>
      <w:bookmarkStart w:id="7" w:name="_Toc400886899"/>
      <w:r w:rsidRPr="00F84E71">
        <w:rPr>
          <w:sz w:val="24"/>
        </w:rPr>
        <w:t>2.3</w:t>
      </w:r>
      <w:r w:rsidR="00F84E71" w:rsidRPr="00F84E71">
        <w:rPr>
          <w:sz w:val="24"/>
        </w:rPr>
        <w:t>.</w:t>
      </w:r>
      <w:r w:rsidRPr="00F84E71">
        <w:rPr>
          <w:sz w:val="24"/>
        </w:rPr>
        <w:t xml:space="preserve"> V</w:t>
      </w:r>
      <w:r w:rsidR="00D0607A" w:rsidRPr="00F84E71">
        <w:rPr>
          <w:sz w:val="24"/>
        </w:rPr>
        <w:t xml:space="preserve">ztahy žáků a zákonných zástupců </w:t>
      </w:r>
      <w:proofErr w:type="gramStart"/>
      <w:r w:rsidRPr="00F84E71">
        <w:rPr>
          <w:sz w:val="24"/>
        </w:rPr>
        <w:t>s</w:t>
      </w:r>
      <w:r w:rsidR="00D0607A" w:rsidRPr="00F84E71">
        <w:rPr>
          <w:sz w:val="24"/>
        </w:rPr>
        <w:t xml:space="preserve"> </w:t>
      </w:r>
      <w:r w:rsidRPr="00F84E71">
        <w:rPr>
          <w:sz w:val="24"/>
        </w:rPr>
        <w:t> pedagogickými</w:t>
      </w:r>
      <w:proofErr w:type="gramEnd"/>
      <w:r w:rsidRPr="00F84E71">
        <w:rPr>
          <w:sz w:val="24"/>
        </w:rPr>
        <w:t xml:space="preserve"> </w:t>
      </w:r>
    </w:p>
    <w:p w14:paraId="761FB293" w14:textId="77777777" w:rsidR="00541835" w:rsidRDefault="00541835" w:rsidP="00541835">
      <w:pPr>
        <w:pStyle w:val="Nadpis3"/>
        <w:jc w:val="both"/>
        <w:rPr>
          <w:sz w:val="24"/>
        </w:rPr>
      </w:pPr>
      <w:r w:rsidRPr="00F84E71">
        <w:rPr>
          <w:sz w:val="24"/>
        </w:rPr>
        <w:t>pracovníky školy</w:t>
      </w:r>
      <w:bookmarkEnd w:id="7"/>
    </w:p>
    <w:p w14:paraId="3912B02F" w14:textId="77777777" w:rsidR="006372C1" w:rsidRPr="006372C1" w:rsidRDefault="006372C1" w:rsidP="006372C1"/>
    <w:p w14:paraId="1CFDBB71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Pedagogičtí pracovníci školy vydávají žákům a zákonným zástupcům žáků pouze takové pokyny, které bezprostředně souvisí s plněním školního vzdělávacího programu, školního řádu a dalších nezbytných organizačních opatření.</w:t>
      </w:r>
    </w:p>
    <w:p w14:paraId="4D0C92A6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7662D7C6" w14:textId="77777777" w:rsidR="00541835" w:rsidRPr="00230C3B" w:rsidRDefault="00541835" w:rsidP="00541835">
      <w:pPr>
        <w:pStyle w:val="Zkladntext21"/>
        <w:jc w:val="both"/>
        <w:rPr>
          <w:color w:val="auto"/>
        </w:rPr>
      </w:pPr>
      <w:r w:rsidRPr="00230C3B">
        <w:rPr>
          <w:color w:val="auto"/>
        </w:rPr>
        <w:t xml:space="preserve">Všichni zaměstnanci školy chrání žáky před všemi formami </w:t>
      </w:r>
      <w:r w:rsidR="00D0607A">
        <w:rPr>
          <w:color w:val="auto"/>
        </w:rPr>
        <w:t>negativních vlivů</w:t>
      </w:r>
      <w:r w:rsidRPr="00230C3B">
        <w:rPr>
          <w:color w:val="auto"/>
        </w:rPr>
        <w:t>. Dbají, aby nepřicházeli do styku s materiály a informacemi pro ně nevhodnými. Nevměšují se do jejich soukromí a jejich korespondence.  Chrání žáky před nezákonnými útoky. Zjistí-li, že dítě je týráno, krutě trestáno nebo je s ním jinak špatně zacházeno,</w:t>
      </w:r>
      <w:r w:rsidR="00D0607A">
        <w:rPr>
          <w:color w:val="auto"/>
        </w:rPr>
        <w:t xml:space="preserve"> tedy je-li ohrožena jeho výchova,</w:t>
      </w:r>
      <w:r w:rsidRPr="00230C3B">
        <w:rPr>
          <w:color w:val="auto"/>
        </w:rPr>
        <w:t xml:space="preserve"> spojí se se všemi orgány na pomoc dítěti</w:t>
      </w:r>
      <w:r w:rsidR="00D0607A">
        <w:rPr>
          <w:color w:val="auto"/>
        </w:rPr>
        <w:t xml:space="preserve"> tak, jak vyžadují zákony</w:t>
      </w:r>
      <w:r w:rsidRPr="00230C3B">
        <w:rPr>
          <w:color w:val="auto"/>
        </w:rPr>
        <w:t>. Speciální pozornost budeme věnovat ochraně před návykovými látkami.</w:t>
      </w:r>
    </w:p>
    <w:p w14:paraId="48FCAF3B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20DB3E48" w14:textId="77777777" w:rsidR="00541835" w:rsidRPr="001327AE" w:rsidRDefault="00541835" w:rsidP="00541835">
      <w:pPr>
        <w:suppressAutoHyphens/>
        <w:jc w:val="both"/>
        <w:rPr>
          <w:lang w:eastAsia="ar-SA"/>
        </w:rPr>
      </w:pPr>
      <w:r w:rsidRPr="00230C3B">
        <w:t>Informace, které zákonný zástupce žáka poskytne do školní matriky nebo jiné důležité informace o žákovi (např. zdravotní způsobilost), jsou důvěrné a všichni pedagogičtí pracovníci se řídí zákonem č</w:t>
      </w:r>
      <w:r w:rsidRPr="001327AE">
        <w:t xml:space="preserve">. </w:t>
      </w:r>
      <w:hyperlink r:id="rId9" w:tgtFrame="_blank" w:history="1">
        <w:r w:rsidRPr="001327AE">
          <w:rPr>
            <w:rStyle w:val="Hypertextovodkaz"/>
            <w:rFonts w:ascii="Tahoma" w:hAnsi="Tahoma" w:cs="Tahoma"/>
            <w:bCs/>
            <w:sz w:val="21"/>
            <w:szCs w:val="21"/>
            <w:shd w:val="clear" w:color="auto" w:fill="FDFDFD"/>
          </w:rPr>
          <w:t>110/2019</w:t>
        </w:r>
      </w:hyperlink>
      <w:r w:rsidRPr="001327AE">
        <w:rPr>
          <w:rFonts w:ascii="Tahoma" w:hAnsi="Tahoma" w:cs="Tahoma"/>
          <w:bCs/>
          <w:sz w:val="21"/>
          <w:szCs w:val="21"/>
          <w:shd w:val="clear" w:color="auto" w:fill="FDFDFD"/>
        </w:rPr>
        <w:t> </w:t>
      </w:r>
      <w:r w:rsidRPr="00D0607A">
        <w:rPr>
          <w:bCs/>
          <w:shd w:val="clear" w:color="auto" w:fill="FDFDFD"/>
        </w:rPr>
        <w:t>Sb., o zpracování osobních údajů</w:t>
      </w:r>
      <w:r w:rsidRPr="001327AE">
        <w:t>.</w:t>
      </w:r>
    </w:p>
    <w:p w14:paraId="15F10D73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lastRenderedPageBreak/>
        <w:t>Vyzve-li ředitel</w:t>
      </w:r>
      <w:r w:rsidR="00D0607A">
        <w:t>ka</w:t>
      </w:r>
      <w:r w:rsidRPr="00230C3B">
        <w:t xml:space="preserve"> školy nebo jiný pedagogický pracovník zákonného zástupce k osobnímu projednání závažných otázek týkajících se vzdělávání </w:t>
      </w:r>
      <w:r w:rsidR="00D0607A">
        <w:t xml:space="preserve">a výchovy </w:t>
      </w:r>
      <w:r w:rsidRPr="00230C3B">
        <w:t>žáka,</w:t>
      </w:r>
      <w:r w:rsidR="00D0607A">
        <w:t xml:space="preserve"> stanoví termín schůzky po konzultaci</w:t>
      </w:r>
      <w:r w:rsidRPr="00230C3B">
        <w:t xml:space="preserve"> se zákonným zástupcem žáka.</w:t>
      </w:r>
    </w:p>
    <w:p w14:paraId="5B9DBE95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4DA530BF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Žák zdraví v budově a na školních akcích pracovníky školy srozumitelným pozdravem. Pracovník školy žákovi na pozdrav odpoví.</w:t>
      </w:r>
    </w:p>
    <w:p w14:paraId="554BE853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5C1CA94B" w14:textId="77777777" w:rsidR="00541835" w:rsidRDefault="00541835" w:rsidP="00541835">
      <w:pPr>
        <w:suppressAutoHyphens/>
        <w:jc w:val="both"/>
      </w:pPr>
      <w:r w:rsidRPr="00230C3B">
        <w:t>Všichni pedagogičtí pracovníci se povinně zúčastňují třídních schůzek a konzultačních dnů, na kterých informují zákonné zástupce žáků o výsledcích výchovy a vzdělávání. V případě omluvené nepřítomnosti pedagogického pracovníka</w:t>
      </w:r>
      <w:r w:rsidR="00864888">
        <w:t>, ředitelka školy</w:t>
      </w:r>
      <w:r w:rsidRPr="00230C3B">
        <w:t xml:space="preserve"> zajistí, aby zákonní zástupci </w:t>
      </w:r>
      <w:r w:rsidR="00864888">
        <w:t>byli informováni jiným způsobem, nebo jim bude nabídnut náhradní termín konzultace.</w:t>
      </w:r>
    </w:p>
    <w:p w14:paraId="529786B9" w14:textId="77777777" w:rsidR="006372C1" w:rsidRPr="00230C3B" w:rsidRDefault="006372C1" w:rsidP="00541835">
      <w:pPr>
        <w:suppressAutoHyphens/>
        <w:jc w:val="both"/>
        <w:rPr>
          <w:lang w:eastAsia="ar-SA"/>
        </w:rPr>
      </w:pPr>
    </w:p>
    <w:p w14:paraId="1A18574D" w14:textId="77777777" w:rsidR="00541835" w:rsidRPr="00230C3B" w:rsidRDefault="00541835" w:rsidP="00541835">
      <w:pPr>
        <w:suppressAutoHyphens/>
        <w:jc w:val="both"/>
      </w:pPr>
      <w:r w:rsidRPr="00230C3B">
        <w:t> </w:t>
      </w:r>
    </w:p>
    <w:p w14:paraId="32D9F49F" w14:textId="77777777" w:rsidR="00541835" w:rsidRPr="00F84E71" w:rsidRDefault="00541835" w:rsidP="00541835">
      <w:pPr>
        <w:pStyle w:val="Nadpis2"/>
        <w:jc w:val="both"/>
        <w:rPr>
          <w:sz w:val="32"/>
          <w:szCs w:val="32"/>
          <w:u w:val="single"/>
        </w:rPr>
      </w:pPr>
      <w:bookmarkStart w:id="8" w:name="_Toc400886900"/>
      <w:r w:rsidRPr="00F84E71">
        <w:rPr>
          <w:sz w:val="32"/>
          <w:szCs w:val="32"/>
          <w:u w:val="single"/>
        </w:rPr>
        <w:t xml:space="preserve">3. </w:t>
      </w:r>
      <w:proofErr w:type="spellStart"/>
      <w:r w:rsidRPr="00F84E71">
        <w:rPr>
          <w:sz w:val="32"/>
          <w:szCs w:val="32"/>
          <w:u w:val="single"/>
        </w:rPr>
        <w:t>Kapitola</w:t>
      </w:r>
      <w:proofErr w:type="spellEnd"/>
      <w:r w:rsidRPr="00F84E71">
        <w:rPr>
          <w:sz w:val="32"/>
          <w:szCs w:val="32"/>
          <w:u w:val="single"/>
        </w:rPr>
        <w:t xml:space="preserve"> III - </w:t>
      </w:r>
      <w:proofErr w:type="spellStart"/>
      <w:r w:rsidRPr="00F84E71">
        <w:rPr>
          <w:sz w:val="32"/>
          <w:szCs w:val="32"/>
          <w:u w:val="single"/>
        </w:rPr>
        <w:t>Provoz</w:t>
      </w:r>
      <w:proofErr w:type="spellEnd"/>
      <w:r w:rsidRPr="00F84E71">
        <w:rPr>
          <w:sz w:val="32"/>
          <w:szCs w:val="32"/>
          <w:u w:val="single"/>
        </w:rPr>
        <w:t xml:space="preserve"> a </w:t>
      </w:r>
      <w:proofErr w:type="spellStart"/>
      <w:r w:rsidRPr="00F84E71">
        <w:rPr>
          <w:sz w:val="32"/>
          <w:szCs w:val="32"/>
          <w:u w:val="single"/>
        </w:rPr>
        <w:t>vnitřní</w:t>
      </w:r>
      <w:proofErr w:type="spellEnd"/>
      <w:r w:rsidRPr="00F84E71">
        <w:rPr>
          <w:sz w:val="32"/>
          <w:szCs w:val="32"/>
          <w:u w:val="single"/>
        </w:rPr>
        <w:t xml:space="preserve"> </w:t>
      </w:r>
      <w:proofErr w:type="spellStart"/>
      <w:r w:rsidRPr="00F84E71">
        <w:rPr>
          <w:sz w:val="32"/>
          <w:szCs w:val="32"/>
          <w:u w:val="single"/>
        </w:rPr>
        <w:t>režim</w:t>
      </w:r>
      <w:proofErr w:type="spellEnd"/>
      <w:r w:rsidRPr="00F84E71">
        <w:rPr>
          <w:sz w:val="32"/>
          <w:szCs w:val="32"/>
          <w:u w:val="single"/>
        </w:rPr>
        <w:t xml:space="preserve"> </w:t>
      </w:r>
      <w:proofErr w:type="spellStart"/>
      <w:r w:rsidRPr="00F84E71">
        <w:rPr>
          <w:sz w:val="32"/>
          <w:szCs w:val="32"/>
          <w:u w:val="single"/>
        </w:rPr>
        <w:t>školy</w:t>
      </w:r>
      <w:bookmarkEnd w:id="8"/>
      <w:proofErr w:type="spellEnd"/>
    </w:p>
    <w:p w14:paraId="6E8A54D2" w14:textId="77777777" w:rsidR="00541835" w:rsidRPr="00F84E71" w:rsidRDefault="00541835" w:rsidP="00541835">
      <w:pPr>
        <w:suppressAutoHyphens/>
        <w:jc w:val="both"/>
        <w:rPr>
          <w:sz w:val="32"/>
          <w:szCs w:val="32"/>
          <w:lang w:eastAsia="ar-SA"/>
        </w:rPr>
      </w:pPr>
      <w:r w:rsidRPr="00F84E71">
        <w:rPr>
          <w:sz w:val="32"/>
          <w:szCs w:val="32"/>
        </w:rPr>
        <w:t> </w:t>
      </w:r>
    </w:p>
    <w:p w14:paraId="4BE4ED0E" w14:textId="77777777" w:rsidR="00541835" w:rsidRPr="00864888" w:rsidRDefault="00F84E71" w:rsidP="00541835">
      <w:pPr>
        <w:pStyle w:val="Nadpis3"/>
        <w:jc w:val="both"/>
        <w:rPr>
          <w:sz w:val="24"/>
          <w:lang w:eastAsia="ar-SA"/>
        </w:rPr>
      </w:pPr>
      <w:bookmarkStart w:id="9" w:name="_Toc400886901"/>
      <w:r>
        <w:rPr>
          <w:sz w:val="24"/>
        </w:rPr>
        <w:t>3.</w:t>
      </w:r>
      <w:r w:rsidR="00541835" w:rsidRPr="00864888">
        <w:rPr>
          <w:sz w:val="24"/>
        </w:rPr>
        <w:t>1</w:t>
      </w:r>
      <w:r w:rsidR="00864888">
        <w:rPr>
          <w:sz w:val="24"/>
        </w:rPr>
        <w:t>.</w:t>
      </w:r>
      <w:r w:rsidR="00541835" w:rsidRPr="00864888">
        <w:rPr>
          <w:sz w:val="24"/>
        </w:rPr>
        <w:t xml:space="preserve"> Docházka do školy</w:t>
      </w:r>
      <w:bookmarkEnd w:id="9"/>
    </w:p>
    <w:p w14:paraId="28671A2A" w14:textId="77777777" w:rsidR="00541835" w:rsidRPr="00864888" w:rsidRDefault="00541835" w:rsidP="00541835">
      <w:pPr>
        <w:suppressAutoHyphens/>
        <w:jc w:val="both"/>
        <w:rPr>
          <w:u w:val="single"/>
          <w:lang w:eastAsia="ar-SA"/>
        </w:rPr>
      </w:pPr>
      <w:r w:rsidRPr="00864888">
        <w:rPr>
          <w:u w:val="single"/>
        </w:rPr>
        <w:t> </w:t>
      </w:r>
    </w:p>
    <w:p w14:paraId="16637C33" w14:textId="77777777" w:rsidR="00541835" w:rsidRPr="00230C3B" w:rsidRDefault="00864888" w:rsidP="00541835">
      <w:pPr>
        <w:suppressAutoHyphens/>
        <w:jc w:val="both"/>
        <w:rPr>
          <w:lang w:eastAsia="ar-SA"/>
        </w:rPr>
      </w:pPr>
      <w:r>
        <w:t>Žák chodí do školy</w:t>
      </w:r>
      <w:r w:rsidR="00541835" w:rsidRPr="00230C3B">
        <w:t xml:space="preserve"> včas</w:t>
      </w:r>
      <w:r>
        <w:t xml:space="preserve"> -</w:t>
      </w:r>
      <w:r w:rsidR="00541835" w:rsidRPr="00230C3B">
        <w:t xml:space="preserve"> podle rozvrhu hodin.</w:t>
      </w:r>
    </w:p>
    <w:p w14:paraId="01A07A30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047C25C2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Nepřítomnost žáka ve škole je třeba omlouvat vždy písemně, prostřednictvím omluvného listu v žákovské knížce /notýsku.</w:t>
      </w:r>
    </w:p>
    <w:p w14:paraId="29C13E4C" w14:textId="77777777" w:rsidR="00541835" w:rsidRPr="00230C3B" w:rsidRDefault="00541835" w:rsidP="00541835">
      <w:pPr>
        <w:suppressAutoHyphens/>
        <w:jc w:val="both"/>
      </w:pPr>
      <w:r w:rsidRPr="00230C3B">
        <w:t>Zákonní zástupci omlouvají nepřítomnost žáka nejpozději do 3 dnů.</w:t>
      </w:r>
    </w:p>
    <w:p w14:paraId="757FBF22" w14:textId="77777777" w:rsidR="00541835" w:rsidRPr="00230C3B" w:rsidRDefault="00541835" w:rsidP="00541835">
      <w:pPr>
        <w:suppressAutoHyphens/>
        <w:jc w:val="both"/>
      </w:pPr>
    </w:p>
    <w:p w14:paraId="40D46DE1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V případě, že žák není nemocen, </w:t>
      </w:r>
      <w:r w:rsidR="00864888">
        <w:t xml:space="preserve">ale po nezbytně nutnou dobu se ze závažných důvodů nemůže zúčastnit vyučování, </w:t>
      </w:r>
      <w:r w:rsidRPr="00230C3B">
        <w:t xml:space="preserve">dostaví se do školy </w:t>
      </w:r>
      <w:r w:rsidR="00864888">
        <w:t xml:space="preserve">bez zbytečného odkladu </w:t>
      </w:r>
      <w:r w:rsidRPr="00230C3B">
        <w:t xml:space="preserve">a zapojí se do výuky. </w:t>
      </w:r>
    </w:p>
    <w:p w14:paraId="30882FF9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Po opětovném nástupu do školy žák neprodleně předloží omluvenku třídnímu učiteli. Omluvenku je potřeba </w:t>
      </w:r>
      <w:r w:rsidR="00864888">
        <w:t>doložit</w:t>
      </w:r>
      <w:r w:rsidRPr="00230C3B">
        <w:t xml:space="preserve"> nejpozději do 3 dnů po skončení absence.</w:t>
      </w:r>
    </w:p>
    <w:p w14:paraId="73A53820" w14:textId="77777777" w:rsidR="00541835" w:rsidRPr="00230C3B" w:rsidRDefault="00541835" w:rsidP="00541835">
      <w:pPr>
        <w:suppressAutoHyphens/>
        <w:jc w:val="both"/>
      </w:pPr>
    </w:p>
    <w:p w14:paraId="24670735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Pokud žák </w:t>
      </w:r>
      <w:r w:rsidR="00864888">
        <w:t xml:space="preserve">musí </w:t>
      </w:r>
      <w:r w:rsidRPr="00230C3B">
        <w:t>od</w:t>
      </w:r>
      <w:r w:rsidR="00864888">
        <w:t>ejít</w:t>
      </w:r>
      <w:r w:rsidRPr="00230C3B">
        <w:t xml:space="preserve"> ze školy v průběhu vyučování, zákonní zástupci oznámí tuto skutečnost třídnímu učiteli </w:t>
      </w:r>
      <w:r w:rsidR="00864888">
        <w:t>v dostatečném předstihu a osobně si žáka vyzvednou</w:t>
      </w:r>
      <w:r w:rsidRPr="00230C3B">
        <w:t xml:space="preserve"> ve škole.</w:t>
      </w:r>
    </w:p>
    <w:p w14:paraId="1F8C3F2B" w14:textId="77777777" w:rsidR="00541835" w:rsidRPr="00230C3B" w:rsidRDefault="00541835" w:rsidP="00541835">
      <w:pPr>
        <w:suppressAutoHyphens/>
        <w:jc w:val="both"/>
      </w:pPr>
    </w:p>
    <w:p w14:paraId="62600FF6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Předem známou nepřítomnost žáka je třeba omluvit před jejím započetím. Na základě žádosti zákonných zástupců může v odůvodněných případech uvolnit žáka z vyučování:</w:t>
      </w:r>
    </w:p>
    <w:p w14:paraId="1A514B2D" w14:textId="77777777" w:rsidR="00541835" w:rsidRPr="00230C3B" w:rsidRDefault="00864888" w:rsidP="00541835">
      <w:pPr>
        <w:suppressAutoHyphens/>
        <w:jc w:val="both"/>
        <w:rPr>
          <w:lang w:eastAsia="ar-SA"/>
        </w:rPr>
      </w:pPr>
      <w:r>
        <w:t>a) jedna</w:t>
      </w:r>
      <w:r w:rsidR="00541835" w:rsidRPr="00230C3B">
        <w:t xml:space="preserve"> vyučovací hodiny – vyučující příslušného předmětu,</w:t>
      </w:r>
    </w:p>
    <w:p w14:paraId="3BBDCC06" w14:textId="77777777" w:rsidR="00541835" w:rsidRPr="00230C3B" w:rsidRDefault="00864888" w:rsidP="00541835">
      <w:pPr>
        <w:suppressAutoHyphens/>
        <w:jc w:val="both"/>
        <w:rPr>
          <w:lang w:eastAsia="ar-SA"/>
        </w:rPr>
      </w:pPr>
      <w:r>
        <w:t>b) tři dny</w:t>
      </w:r>
      <w:r w:rsidR="00541835" w:rsidRPr="00230C3B">
        <w:t xml:space="preserve"> – třídní učitel,</w:t>
      </w:r>
    </w:p>
    <w:p w14:paraId="7B48D160" w14:textId="77777777" w:rsidR="00541835" w:rsidRPr="00230C3B" w:rsidRDefault="00864888" w:rsidP="00541835">
      <w:pPr>
        <w:suppressAutoHyphens/>
        <w:jc w:val="both"/>
        <w:rPr>
          <w:lang w:eastAsia="ar-SA"/>
        </w:rPr>
      </w:pPr>
      <w:r>
        <w:t>c) více jak tři</w:t>
      </w:r>
      <w:r w:rsidR="00541835" w:rsidRPr="00230C3B">
        <w:t xml:space="preserve"> dn</w:t>
      </w:r>
      <w:r>
        <w:t>y</w:t>
      </w:r>
      <w:r w:rsidR="00541835" w:rsidRPr="00230C3B">
        <w:t xml:space="preserve"> – ředitel</w:t>
      </w:r>
      <w:r>
        <w:t>ka</w:t>
      </w:r>
      <w:r w:rsidR="00541835" w:rsidRPr="00230C3B">
        <w:t xml:space="preserve"> školy na základě písemné žádosti zákonných zástupců</w:t>
      </w:r>
    </w:p>
    <w:p w14:paraId="33954FDB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02254154" w14:textId="77777777" w:rsidR="00541835" w:rsidRPr="00230C3B" w:rsidRDefault="00541835" w:rsidP="00541835">
      <w:pPr>
        <w:suppressAutoHyphens/>
        <w:jc w:val="both"/>
      </w:pPr>
      <w:r w:rsidRPr="00230C3B">
        <w:t>Ředitel</w:t>
      </w:r>
      <w:r w:rsidR="00864888">
        <w:t>ka</w:t>
      </w:r>
      <w:r w:rsidRPr="00230C3B">
        <w:t xml:space="preserve"> školy může ze zdravotních nebo jiných závažných důvodů </w:t>
      </w:r>
      <w:r w:rsidR="008E36AA">
        <w:t xml:space="preserve">– na základě výsledků odborného vyšetření, </w:t>
      </w:r>
      <w:r w:rsidRPr="00230C3B">
        <w:t>uvolnit žáka na žádost jeho zákonného zástupce zcela nebo zčásti</w:t>
      </w:r>
      <w:r w:rsidR="008E36AA">
        <w:t xml:space="preserve"> z vyučování některého předmětu,</w:t>
      </w:r>
      <w:r w:rsidRPr="00230C3B">
        <w:t xml:space="preserve"> zároveň </w:t>
      </w:r>
      <w:r w:rsidR="008E36AA">
        <w:t>může povolit</w:t>
      </w:r>
      <w:r w:rsidRPr="00230C3B">
        <w:t xml:space="preserve"> </w:t>
      </w:r>
      <w:r w:rsidR="00864888">
        <w:t>individuální plán</w:t>
      </w:r>
      <w:r w:rsidRPr="00230C3B">
        <w:t xml:space="preserve"> vzdělávání žáka </w:t>
      </w:r>
      <w:r w:rsidR="008E36AA">
        <w:t>v daném</w:t>
      </w:r>
      <w:r w:rsidRPr="00230C3B">
        <w:t xml:space="preserve"> předmětu. V předmětu tělesná výchova ředitel</w:t>
      </w:r>
      <w:r w:rsidR="008E36AA">
        <w:t>ka</w:t>
      </w:r>
      <w:r w:rsidRPr="00230C3B">
        <w:t xml:space="preserve"> školy uvolní žáka z vyučování </w:t>
      </w:r>
      <w:r w:rsidR="008E36AA">
        <w:t>po předložení</w:t>
      </w:r>
      <w:r w:rsidRPr="00230C3B">
        <w:t xml:space="preserve"> písemné</w:t>
      </w:r>
      <w:r w:rsidR="008E36AA">
        <w:t>ho</w:t>
      </w:r>
      <w:r w:rsidRPr="00230C3B">
        <w:t xml:space="preserve"> doporučen</w:t>
      </w:r>
      <w:r>
        <w:t>í praktického lékaře pro děti a </w:t>
      </w:r>
      <w:r w:rsidRPr="00230C3B">
        <w:t xml:space="preserve">dorost nebo odborného lékaře. </w:t>
      </w:r>
    </w:p>
    <w:p w14:paraId="6A47F2E7" w14:textId="77777777" w:rsidR="00541835" w:rsidRPr="00230C3B" w:rsidRDefault="00541835" w:rsidP="00541835">
      <w:pPr>
        <w:suppressAutoHyphens/>
        <w:jc w:val="both"/>
        <w:rPr>
          <w:lang w:eastAsia="ar-SA"/>
        </w:rPr>
      </w:pPr>
    </w:p>
    <w:p w14:paraId="653E7B62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Žákovi, který se nemůže pro svůj zdravotní stav po dobu delší než dva měsíce účastnit vyučování, stanoví ředitel</w:t>
      </w:r>
      <w:r w:rsidR="008E36AA">
        <w:t>ka</w:t>
      </w:r>
      <w:r w:rsidRPr="00230C3B">
        <w:t xml:space="preserve"> školy takový způsob vzdělávání, který odpovídá možnostem žáka, nebo mu může povolit vzdělávání podle individuálního vzdělávacího plánu. Zákonný zástupce žáka je povinen vytvořit pro stanovené vzdělávání podmínky.</w:t>
      </w:r>
    </w:p>
    <w:p w14:paraId="29104BEC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713D7718" w14:textId="77777777" w:rsidR="00541835" w:rsidRPr="008E36AA" w:rsidRDefault="00F84E71" w:rsidP="00541835">
      <w:pPr>
        <w:pStyle w:val="Nadpis3"/>
        <w:jc w:val="both"/>
        <w:rPr>
          <w:sz w:val="24"/>
          <w:lang w:eastAsia="ar-SA"/>
        </w:rPr>
      </w:pPr>
      <w:bookmarkStart w:id="10" w:name="_Toc400886902"/>
      <w:r>
        <w:rPr>
          <w:sz w:val="24"/>
        </w:rPr>
        <w:lastRenderedPageBreak/>
        <w:t>3.</w:t>
      </w:r>
      <w:r w:rsidR="00541835" w:rsidRPr="008E36AA">
        <w:rPr>
          <w:sz w:val="24"/>
        </w:rPr>
        <w:t>2</w:t>
      </w:r>
      <w:r w:rsidR="008E36AA" w:rsidRPr="008E36AA">
        <w:rPr>
          <w:sz w:val="24"/>
        </w:rPr>
        <w:t>.</w:t>
      </w:r>
      <w:r w:rsidR="00541835" w:rsidRPr="008E36AA">
        <w:rPr>
          <w:sz w:val="24"/>
        </w:rPr>
        <w:t xml:space="preserve"> Školní </w:t>
      </w:r>
      <w:proofErr w:type="gramStart"/>
      <w:r w:rsidR="00541835" w:rsidRPr="008E36AA">
        <w:rPr>
          <w:sz w:val="24"/>
        </w:rPr>
        <w:t>budova</w:t>
      </w:r>
      <w:r>
        <w:rPr>
          <w:sz w:val="24"/>
        </w:rPr>
        <w:t xml:space="preserve"> - </w:t>
      </w:r>
      <w:r w:rsidR="00541835" w:rsidRPr="008E36AA">
        <w:rPr>
          <w:sz w:val="24"/>
        </w:rPr>
        <w:t>vnitřní</w:t>
      </w:r>
      <w:proofErr w:type="gramEnd"/>
      <w:r w:rsidR="00541835" w:rsidRPr="008E36AA">
        <w:rPr>
          <w:sz w:val="24"/>
        </w:rPr>
        <w:t xml:space="preserve"> režim</w:t>
      </w:r>
      <w:bookmarkEnd w:id="10"/>
    </w:p>
    <w:p w14:paraId="5E0ED62B" w14:textId="77777777" w:rsidR="00541835" w:rsidRPr="00230C3B" w:rsidRDefault="00541835" w:rsidP="00541835">
      <w:pPr>
        <w:jc w:val="both"/>
      </w:pPr>
      <w:r w:rsidRPr="00230C3B">
        <w:t> </w:t>
      </w:r>
    </w:p>
    <w:p w14:paraId="7A3B1299" w14:textId="77777777" w:rsidR="00541835" w:rsidRPr="00230C3B" w:rsidRDefault="00541835" w:rsidP="00541835">
      <w:pPr>
        <w:jc w:val="both"/>
      </w:pPr>
      <w:r w:rsidRPr="00230C3B">
        <w:t xml:space="preserve">Pro </w:t>
      </w:r>
      <w:r>
        <w:t xml:space="preserve">žáky ZŠ je škola otevřena </w:t>
      </w:r>
      <w:r w:rsidR="00CA4FD8">
        <w:rPr>
          <w:color w:val="000000" w:themeColor="text1"/>
        </w:rPr>
        <w:t>od 6:</w:t>
      </w:r>
      <w:r w:rsidRPr="00D519A1">
        <w:rPr>
          <w:color w:val="000000" w:themeColor="text1"/>
        </w:rPr>
        <w:t xml:space="preserve">55 hod. Všichni žáci se hned po příchodu do školy přezouvají do vhodných přezůvek (nikoliv sportovních nebo s černou podrážkou, z bezpečnostních důvodů nejsou vhodné </w:t>
      </w:r>
      <w:r w:rsidR="008E36AA">
        <w:rPr>
          <w:color w:val="000000" w:themeColor="text1"/>
        </w:rPr>
        <w:t>ani nazouváky</w:t>
      </w:r>
      <w:r w:rsidRPr="00D519A1">
        <w:rPr>
          <w:color w:val="000000" w:themeColor="text1"/>
        </w:rPr>
        <w:t>) a ukládají své věci do přidělené skříňky</w:t>
      </w:r>
      <w:r w:rsidR="008E36AA">
        <w:rPr>
          <w:color w:val="000000" w:themeColor="text1"/>
        </w:rPr>
        <w:t>, které jsou umístěné v chodbě v přízemí školy</w:t>
      </w:r>
      <w:r w:rsidRPr="00D519A1">
        <w:rPr>
          <w:color w:val="000000" w:themeColor="text1"/>
        </w:rPr>
        <w:t>.</w:t>
      </w:r>
      <w:r w:rsidR="00CA4FD8">
        <w:rPr>
          <w:color w:val="000000" w:themeColor="text1"/>
        </w:rPr>
        <w:t xml:space="preserve"> Při příchodu do školy v době 6:</w:t>
      </w:r>
      <w:r w:rsidRPr="00D519A1">
        <w:rPr>
          <w:color w:val="000000" w:themeColor="text1"/>
        </w:rPr>
        <w:t>55 hod.</w:t>
      </w:r>
      <w:r w:rsidR="00CA4FD8">
        <w:rPr>
          <w:color w:val="000000" w:themeColor="text1"/>
        </w:rPr>
        <w:t xml:space="preserve"> – 7:</w:t>
      </w:r>
      <w:r>
        <w:rPr>
          <w:color w:val="000000" w:themeColor="text1"/>
        </w:rPr>
        <w:t xml:space="preserve">25 </w:t>
      </w:r>
      <w:r w:rsidRPr="00D519A1">
        <w:rPr>
          <w:color w:val="000000" w:themeColor="text1"/>
        </w:rPr>
        <w:t>hod. odcházejí žáci ihned po přezutí do školní družiny (ŠD)</w:t>
      </w:r>
      <w:r w:rsidR="008E36AA">
        <w:rPr>
          <w:color w:val="000000" w:themeColor="text1"/>
        </w:rPr>
        <w:t xml:space="preserve"> v prvním patře</w:t>
      </w:r>
      <w:r w:rsidRPr="00D519A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519A1">
        <w:rPr>
          <w:color w:val="000000" w:themeColor="text1"/>
        </w:rPr>
        <w:t>Před odchodem ze školy si žáci ZŠ uklidí</w:t>
      </w:r>
      <w:r w:rsidRPr="00230C3B">
        <w:t xml:space="preserve"> své přezůvk</w:t>
      </w:r>
      <w:r>
        <w:t>y do skříňky. Cenné věci a </w:t>
      </w:r>
      <w:r w:rsidRPr="00230C3B">
        <w:t>peníze nenecháva</w:t>
      </w:r>
      <w:r>
        <w:t>jí v odloženém oděvu ani ve skříňce</w:t>
      </w:r>
      <w:r w:rsidRPr="00230C3B">
        <w:t xml:space="preserve">. </w:t>
      </w:r>
      <w:r w:rsidR="008E36AA">
        <w:t>Ve skříňce mohou žáci odkládat pouze oděvy a obuv, z</w:t>
      </w:r>
      <w:r w:rsidRPr="00230C3B">
        <w:t>a jiné</w:t>
      </w:r>
      <w:r w:rsidR="008E36AA">
        <w:t xml:space="preserve"> předměty odložené</w:t>
      </w:r>
      <w:r>
        <w:t xml:space="preserve"> ve skříňce</w:t>
      </w:r>
      <w:r w:rsidR="00F948C0">
        <w:t xml:space="preserve"> nenese škola odpovědnost</w:t>
      </w:r>
      <w:r w:rsidRPr="00230C3B">
        <w:t xml:space="preserve">. </w:t>
      </w:r>
    </w:p>
    <w:p w14:paraId="474575C3" w14:textId="77777777" w:rsidR="00541835" w:rsidRPr="00230C3B" w:rsidRDefault="00541835" w:rsidP="00541835">
      <w:pPr>
        <w:jc w:val="both"/>
      </w:pPr>
    </w:p>
    <w:p w14:paraId="4EC38F2F" w14:textId="77777777" w:rsidR="00F948C0" w:rsidRDefault="00541835" w:rsidP="00541835">
      <w:pPr>
        <w:jc w:val="both"/>
      </w:pPr>
      <w:r w:rsidRPr="00230C3B">
        <w:t xml:space="preserve">Do školy přicházejí žáci vhodně a čistě upraveni. Na tělesnou výchovu se převlékají v šatně do sportovního úboru, který je uložen odděleně od ostatního ošacení. Hodinky, řetízky, prstýnky apod. </w:t>
      </w:r>
      <w:r w:rsidR="00F948C0">
        <w:t>dají do úschovy k vyučujícímu</w:t>
      </w:r>
      <w:r w:rsidRPr="00230C3B">
        <w:t xml:space="preserve"> a nenechávají je volně ležet.</w:t>
      </w:r>
      <w:r>
        <w:t xml:space="preserve"> </w:t>
      </w:r>
    </w:p>
    <w:p w14:paraId="3F58D3A5" w14:textId="77777777" w:rsidR="00F948C0" w:rsidRDefault="00541835" w:rsidP="00541835">
      <w:pPr>
        <w:jc w:val="both"/>
      </w:pPr>
      <w:r w:rsidRPr="00230C3B">
        <w:t xml:space="preserve">Žák se dostavuje </w:t>
      </w:r>
      <w:r w:rsidR="00F948C0">
        <w:t>do školy</w:t>
      </w:r>
      <w:r w:rsidRPr="00230C3B">
        <w:t xml:space="preserve"> </w:t>
      </w:r>
      <w:r w:rsidR="00F948C0">
        <w:t>nejpozději 15 minut před zahájením vyučování (v 7:20hod), po přezutí a odložení venkovního ošacení odchází do třídy a</w:t>
      </w:r>
      <w:r w:rsidR="00F948C0" w:rsidRPr="00F948C0">
        <w:t xml:space="preserve"> </w:t>
      </w:r>
      <w:r w:rsidR="00F948C0" w:rsidRPr="00230C3B">
        <w:t>připraví si pomůcky na hodinu</w:t>
      </w:r>
      <w:r w:rsidR="00F948C0">
        <w:t>. Pokud přichází dříve, odchází do ŠD.</w:t>
      </w:r>
      <w:r w:rsidR="00F948C0" w:rsidRPr="00F948C0">
        <w:t xml:space="preserve"> </w:t>
      </w:r>
      <w:r w:rsidR="00CA4FD8">
        <w:t>Vyučování začíná v 7:</w:t>
      </w:r>
      <w:r w:rsidR="00F948C0" w:rsidRPr="00230C3B">
        <w:t>35 hod.</w:t>
      </w:r>
    </w:p>
    <w:p w14:paraId="4DBC250D" w14:textId="77777777" w:rsidR="00F948C0" w:rsidRPr="00230C3B" w:rsidRDefault="00F948C0" w:rsidP="00F948C0">
      <w:pPr>
        <w:jc w:val="both"/>
      </w:pPr>
      <w:r>
        <w:t>Vyučování končí podle rozvrhu, před odchodem</w:t>
      </w:r>
      <w:r w:rsidRPr="00F948C0">
        <w:t xml:space="preserve"> </w:t>
      </w:r>
      <w:r w:rsidRPr="00230C3B">
        <w:t>ze třídy si každý žák uklidí své pracovní místo a jeho okolí.</w:t>
      </w:r>
    </w:p>
    <w:p w14:paraId="45E641D5" w14:textId="77777777" w:rsidR="00F948C0" w:rsidRPr="00230C3B" w:rsidRDefault="00F948C0" w:rsidP="00F948C0">
      <w:pPr>
        <w:jc w:val="both"/>
      </w:pPr>
      <w:r w:rsidRPr="00230C3B">
        <w:t>Ve třídách pomáhají stanovené služby rozdávat pomůcky a sešity.</w:t>
      </w:r>
    </w:p>
    <w:p w14:paraId="2D78679D" w14:textId="77777777" w:rsidR="00982733" w:rsidRDefault="00982733" w:rsidP="00541835">
      <w:pPr>
        <w:jc w:val="both"/>
      </w:pPr>
    </w:p>
    <w:p w14:paraId="7F2BC6B3" w14:textId="77777777" w:rsidR="00541835" w:rsidRPr="00230C3B" w:rsidRDefault="00541835" w:rsidP="00541835">
      <w:pPr>
        <w:jc w:val="both"/>
      </w:pPr>
      <w:r w:rsidRPr="00230C3B">
        <w:t xml:space="preserve">Docházka do školní družiny a na zájmové kroužky je pro zařazené žáky závazná. </w:t>
      </w:r>
    </w:p>
    <w:p w14:paraId="4D72CAF8" w14:textId="77777777" w:rsidR="00541835" w:rsidRPr="00230C3B" w:rsidRDefault="00541835" w:rsidP="00541835">
      <w:pPr>
        <w:jc w:val="both"/>
      </w:pPr>
      <w:r w:rsidRPr="00230C3B">
        <w:rPr>
          <w:b/>
          <w:bCs/>
        </w:rPr>
        <w:t>Š</w:t>
      </w:r>
      <w:r w:rsidRPr="00230C3B">
        <w:t xml:space="preserve">kolní družina končí ve dnech pondělí </w:t>
      </w:r>
      <w:r w:rsidR="00982733">
        <w:t>-</w:t>
      </w:r>
      <w:r>
        <w:t xml:space="preserve"> pátek v 16.0</w:t>
      </w:r>
      <w:r w:rsidRPr="00230C3B">
        <w:t>0 hod. Poté opouštějí poslední žáci školu.</w:t>
      </w:r>
    </w:p>
    <w:p w14:paraId="47E1755E" w14:textId="77777777" w:rsidR="00541835" w:rsidRPr="00230C3B" w:rsidRDefault="00982733" w:rsidP="00541835">
      <w:pPr>
        <w:jc w:val="both"/>
      </w:pPr>
      <w:r>
        <w:t>Během vyučování mohou žáci vycházet z budovy školy pouze za doprovodu pedagoga.</w:t>
      </w:r>
      <w:r w:rsidR="00541835" w:rsidRPr="00230C3B">
        <w:t xml:space="preserve"> Mimo vyučování, není-li žák zařazen do školní družiny, smí žák pobývat ve školních prostorách pouze v době </w:t>
      </w:r>
      <w:r>
        <w:t>probíhajících</w:t>
      </w:r>
      <w:r w:rsidR="00541835" w:rsidRPr="00230C3B">
        <w:t xml:space="preserve"> zájmových kroužků</w:t>
      </w:r>
      <w:r>
        <w:t>, do kterých je přihlášen,</w:t>
      </w:r>
      <w:r w:rsidR="00541835" w:rsidRPr="00230C3B">
        <w:t xml:space="preserve"> a </w:t>
      </w:r>
      <w:r>
        <w:t xml:space="preserve">během </w:t>
      </w:r>
      <w:r w:rsidR="00541835" w:rsidRPr="00230C3B">
        <w:t xml:space="preserve">akcí </w:t>
      </w:r>
      <w:r>
        <w:t xml:space="preserve">pořádaných </w:t>
      </w:r>
      <w:r w:rsidR="00541835" w:rsidRPr="00230C3B">
        <w:t>školou.</w:t>
      </w:r>
    </w:p>
    <w:p w14:paraId="2F6078DB" w14:textId="77777777" w:rsidR="00541835" w:rsidRPr="00230C3B" w:rsidRDefault="00541835" w:rsidP="00541835">
      <w:pPr>
        <w:jc w:val="both"/>
      </w:pPr>
    </w:p>
    <w:p w14:paraId="23093E01" w14:textId="77777777" w:rsidR="00541835" w:rsidRPr="00230C3B" w:rsidRDefault="00541835" w:rsidP="00541835">
      <w:pPr>
        <w:jc w:val="both"/>
      </w:pPr>
      <w:r w:rsidRPr="00230C3B">
        <w:t xml:space="preserve">Žáci, kteří se nestravují ve školní jídelně, opustí školu ihned po skončení vyučování. Ostatní odcházejí v doprovodu </w:t>
      </w:r>
      <w:r>
        <w:t>pedagogického dozoru</w:t>
      </w:r>
      <w:r w:rsidRPr="00230C3B">
        <w:t xml:space="preserve"> do</w:t>
      </w:r>
      <w:r>
        <w:t xml:space="preserve"> školní jídelny nebo do</w:t>
      </w:r>
      <w:r w:rsidRPr="00230C3B">
        <w:t xml:space="preserve"> školní družiny. </w:t>
      </w:r>
    </w:p>
    <w:p w14:paraId="349C7B0A" w14:textId="77777777" w:rsidR="00541835" w:rsidRPr="00230C3B" w:rsidRDefault="00541835" w:rsidP="00541835">
      <w:pPr>
        <w:jc w:val="both"/>
      </w:pPr>
    </w:p>
    <w:p w14:paraId="7228FDD4" w14:textId="77777777" w:rsidR="00541835" w:rsidRDefault="00541835" w:rsidP="00541835">
      <w:pPr>
        <w:jc w:val="both"/>
      </w:pPr>
      <w:r w:rsidRPr="00230C3B">
        <w:t>Přestávky mezi vyučovacími hodinami jsou desetiminutové, po druhé vyučovací hodině je přestávka v délce trvání 15 minut.</w:t>
      </w:r>
      <w:r>
        <w:t xml:space="preserve"> </w:t>
      </w:r>
    </w:p>
    <w:p w14:paraId="299EADFF" w14:textId="77777777" w:rsidR="00541835" w:rsidRDefault="00541835" w:rsidP="00541835">
      <w:pPr>
        <w:jc w:val="both"/>
      </w:pPr>
    </w:p>
    <w:p w14:paraId="4785CC67" w14:textId="77777777" w:rsidR="00541835" w:rsidRDefault="00541835" w:rsidP="00541835">
      <w:pPr>
        <w:jc w:val="both"/>
      </w:pPr>
      <w:r>
        <w:t>Žáci, kteří nemají výuku 4. vyučovací hodinu, budou v této době ve školní družině.</w:t>
      </w:r>
    </w:p>
    <w:p w14:paraId="72FF712B" w14:textId="77777777" w:rsidR="00541835" w:rsidRDefault="00541835" w:rsidP="00541835">
      <w:pPr>
        <w:jc w:val="both"/>
      </w:pPr>
      <w:r>
        <w:t>Žáci, kteří mají odpolední vyučování, budou mít polední přestáv</w:t>
      </w:r>
      <w:r w:rsidR="00CA4FD8">
        <w:t>ku po 5. vyučovací hodině od 12:05 do 13:</w:t>
      </w:r>
      <w:r>
        <w:t xml:space="preserve">00. V této době půjdou žáci na oběd do školní jídelny a následně do školní družiny. </w:t>
      </w:r>
    </w:p>
    <w:p w14:paraId="4CA57216" w14:textId="77777777" w:rsidR="00541835" w:rsidRPr="00230C3B" w:rsidRDefault="00541835" w:rsidP="00541835">
      <w:pPr>
        <w:jc w:val="both"/>
        <w:rPr>
          <w:highlight w:val="yellow"/>
        </w:rPr>
      </w:pPr>
      <w:r w:rsidRPr="00230C3B">
        <w:rPr>
          <w:highlight w:val="yellow"/>
        </w:rPr>
        <w:t xml:space="preserve">        </w:t>
      </w:r>
    </w:p>
    <w:p w14:paraId="02168C63" w14:textId="77777777" w:rsidR="00541835" w:rsidRPr="00230C3B" w:rsidRDefault="00541835" w:rsidP="00541835">
      <w:pPr>
        <w:jc w:val="both"/>
      </w:pPr>
      <w:r w:rsidRPr="006372C1">
        <w:rPr>
          <w:u w:val="single"/>
        </w:rPr>
        <w:t>Přestávky:</w:t>
      </w:r>
      <w:r w:rsidR="00CA4FD8">
        <w:tab/>
        <w:t>8:</w:t>
      </w:r>
      <w:r>
        <w:t>20</w:t>
      </w:r>
      <w:r w:rsidRPr="00230C3B">
        <w:t xml:space="preserve"> –</w:t>
      </w:r>
      <w:r w:rsidR="00CA4FD8">
        <w:t xml:space="preserve"> 8:</w:t>
      </w:r>
      <w:r w:rsidRPr="00230C3B">
        <w:t>30 hod.</w:t>
      </w:r>
    </w:p>
    <w:p w14:paraId="36147600" w14:textId="77777777" w:rsidR="00541835" w:rsidRDefault="00CA4FD8" w:rsidP="00541835">
      <w:pPr>
        <w:ind w:left="708" w:firstLine="708"/>
        <w:jc w:val="both"/>
      </w:pPr>
      <w:r>
        <w:t>9:15 – 9:</w:t>
      </w:r>
      <w:r w:rsidR="00541835">
        <w:t>30</w:t>
      </w:r>
      <w:r w:rsidR="00541835" w:rsidRPr="00230C3B">
        <w:t xml:space="preserve"> hod.</w:t>
      </w:r>
    </w:p>
    <w:p w14:paraId="49FFB525" w14:textId="77777777" w:rsidR="00541835" w:rsidRDefault="00CA4FD8" w:rsidP="00541835">
      <w:pPr>
        <w:ind w:left="708" w:firstLine="708"/>
        <w:jc w:val="both"/>
      </w:pPr>
      <w:r>
        <w:t>10:15 – 10:</w:t>
      </w:r>
      <w:r w:rsidR="00541835">
        <w:t>25</w:t>
      </w:r>
      <w:r w:rsidR="00541835" w:rsidRPr="00230C3B">
        <w:t xml:space="preserve"> hod.</w:t>
      </w:r>
    </w:p>
    <w:p w14:paraId="71D5206F" w14:textId="77777777" w:rsidR="00541835" w:rsidRDefault="00CA4FD8" w:rsidP="00541835">
      <w:pPr>
        <w:jc w:val="both"/>
      </w:pPr>
      <w:r>
        <w:tab/>
      </w:r>
      <w:r>
        <w:tab/>
        <w:t>11:10 – 11:</w:t>
      </w:r>
      <w:r w:rsidR="00541835">
        <w:t>20 hod.</w:t>
      </w:r>
    </w:p>
    <w:p w14:paraId="184A33EB" w14:textId="77777777" w:rsidR="00541835" w:rsidRDefault="00CA4FD8" w:rsidP="00541835">
      <w:pPr>
        <w:jc w:val="both"/>
      </w:pPr>
      <w:r>
        <w:tab/>
      </w:r>
      <w:r>
        <w:tab/>
        <w:t>polední přestávka 12:05 – 13:</w:t>
      </w:r>
      <w:r w:rsidR="00541835">
        <w:t>00</w:t>
      </w:r>
    </w:p>
    <w:p w14:paraId="71B67FEE" w14:textId="77777777" w:rsidR="00541835" w:rsidRPr="00230C3B" w:rsidRDefault="00CA4FD8" w:rsidP="00541835">
      <w:pPr>
        <w:jc w:val="both"/>
      </w:pPr>
      <w:r>
        <w:tab/>
      </w:r>
      <w:r>
        <w:tab/>
        <w:t>13:45 – 13:</w:t>
      </w:r>
      <w:r w:rsidR="00541835">
        <w:t>55 hod.</w:t>
      </w:r>
    </w:p>
    <w:p w14:paraId="0156CB32" w14:textId="77777777" w:rsidR="00541835" w:rsidRPr="00230C3B" w:rsidRDefault="00541835" w:rsidP="00541835">
      <w:pPr>
        <w:pStyle w:val="Nadpis3"/>
        <w:jc w:val="both"/>
        <w:rPr>
          <w:sz w:val="24"/>
          <w:u w:val="none"/>
        </w:rPr>
      </w:pPr>
      <w:bookmarkStart w:id="11" w:name="_Toc400886903"/>
    </w:p>
    <w:p w14:paraId="79BDE8D8" w14:textId="77777777" w:rsidR="00541835" w:rsidRDefault="00541835" w:rsidP="00541835">
      <w:pPr>
        <w:pStyle w:val="Nadpis3"/>
        <w:jc w:val="both"/>
        <w:rPr>
          <w:sz w:val="24"/>
          <w:u w:val="none"/>
        </w:rPr>
      </w:pPr>
    </w:p>
    <w:p w14:paraId="059AA2B4" w14:textId="77777777" w:rsidR="006372C1" w:rsidRDefault="006372C1" w:rsidP="006372C1"/>
    <w:p w14:paraId="1860988D" w14:textId="77777777" w:rsidR="006372C1" w:rsidRPr="006372C1" w:rsidRDefault="006372C1" w:rsidP="006372C1"/>
    <w:p w14:paraId="4CC925CD" w14:textId="77777777" w:rsidR="00541835" w:rsidRDefault="00F84E71" w:rsidP="00541835">
      <w:pPr>
        <w:pStyle w:val="Nadpis3"/>
        <w:jc w:val="both"/>
        <w:rPr>
          <w:sz w:val="24"/>
        </w:rPr>
      </w:pPr>
      <w:r>
        <w:rPr>
          <w:sz w:val="24"/>
        </w:rPr>
        <w:lastRenderedPageBreak/>
        <w:t>3.</w:t>
      </w:r>
      <w:r w:rsidR="00541835" w:rsidRPr="00982733">
        <w:rPr>
          <w:sz w:val="24"/>
        </w:rPr>
        <w:t>3</w:t>
      </w:r>
      <w:r w:rsidR="00982733" w:rsidRPr="00982733">
        <w:rPr>
          <w:sz w:val="24"/>
        </w:rPr>
        <w:t>.</w:t>
      </w:r>
      <w:r w:rsidR="00541835" w:rsidRPr="00982733">
        <w:rPr>
          <w:sz w:val="24"/>
        </w:rPr>
        <w:t xml:space="preserve"> Školní družina</w:t>
      </w:r>
      <w:bookmarkEnd w:id="11"/>
      <w:r w:rsidR="00982733">
        <w:rPr>
          <w:sz w:val="24"/>
        </w:rPr>
        <w:t xml:space="preserve"> (dále též „ŠD“)</w:t>
      </w:r>
    </w:p>
    <w:p w14:paraId="5BBBF560" w14:textId="77777777" w:rsidR="00982733" w:rsidRPr="00982733" w:rsidRDefault="00982733" w:rsidP="00982733"/>
    <w:p w14:paraId="54C13DCA" w14:textId="77777777" w:rsidR="00541835" w:rsidRPr="00230C3B" w:rsidRDefault="00CA4FD8" w:rsidP="00982733">
      <w:pPr>
        <w:jc w:val="both"/>
        <w:rPr>
          <w:b/>
          <w:bCs/>
          <w:lang w:eastAsia="ar-SA"/>
        </w:rPr>
      </w:pPr>
      <w:r>
        <w:rPr>
          <w:color w:val="000000" w:themeColor="text1"/>
        </w:rPr>
        <w:t>Ranní ŠD je od 7:00 hod. do 7:</w:t>
      </w:r>
      <w:r w:rsidR="00982733" w:rsidRPr="00C30F15">
        <w:rPr>
          <w:color w:val="000000" w:themeColor="text1"/>
        </w:rPr>
        <w:t>30 hod.</w:t>
      </w:r>
    </w:p>
    <w:p w14:paraId="146C4707" w14:textId="77777777" w:rsidR="00541835" w:rsidRPr="00C30F15" w:rsidRDefault="00982733" w:rsidP="00541835">
      <w:pPr>
        <w:jc w:val="both"/>
        <w:rPr>
          <w:color w:val="000000" w:themeColor="text1"/>
        </w:rPr>
      </w:pPr>
      <w:r>
        <w:rPr>
          <w:color w:val="000000" w:themeColor="text1"/>
        </w:rPr>
        <w:t>Odpolední ŠD</w:t>
      </w:r>
      <w:r w:rsidR="00541835">
        <w:rPr>
          <w:color w:val="000000" w:themeColor="text1"/>
        </w:rPr>
        <w:t xml:space="preserve"> </w:t>
      </w:r>
      <w:r w:rsidR="00541835" w:rsidRPr="00C30F15">
        <w:rPr>
          <w:color w:val="000000" w:themeColor="text1"/>
        </w:rPr>
        <w:t>je otevřena</w:t>
      </w:r>
      <w:r>
        <w:rPr>
          <w:color w:val="000000" w:themeColor="text1"/>
        </w:rPr>
        <w:t xml:space="preserve"> </w:t>
      </w:r>
      <w:r w:rsidRPr="00C30F15">
        <w:rPr>
          <w:color w:val="000000" w:themeColor="text1"/>
        </w:rPr>
        <w:t>dle aktuálního rozvrhu hodin</w:t>
      </w:r>
      <w:r w:rsidR="00321E39">
        <w:rPr>
          <w:color w:val="000000" w:themeColor="text1"/>
        </w:rPr>
        <w:t>:</w:t>
      </w:r>
      <w:r w:rsidRPr="00C30F15">
        <w:rPr>
          <w:color w:val="000000" w:themeColor="text1"/>
        </w:rPr>
        <w:t xml:space="preserve"> </w:t>
      </w:r>
      <w:r w:rsidR="00541835" w:rsidRPr="00C30F15">
        <w:rPr>
          <w:color w:val="000000" w:themeColor="text1"/>
        </w:rPr>
        <w:t xml:space="preserve">od </w:t>
      </w:r>
      <w:r w:rsidR="00CA4FD8">
        <w:rPr>
          <w:color w:val="000000" w:themeColor="text1"/>
        </w:rPr>
        <w:t>10:</w:t>
      </w:r>
      <w:r w:rsidR="00541835">
        <w:rPr>
          <w:color w:val="000000" w:themeColor="text1"/>
        </w:rPr>
        <w:t>25</w:t>
      </w:r>
      <w:r w:rsidR="00541835" w:rsidRPr="00C30F15">
        <w:rPr>
          <w:color w:val="000000" w:themeColor="text1"/>
        </w:rPr>
        <w:t xml:space="preserve"> hod.</w:t>
      </w:r>
      <w:r w:rsidR="00321E39">
        <w:rPr>
          <w:color w:val="000000" w:themeColor="text1"/>
        </w:rPr>
        <w:t>,</w:t>
      </w:r>
      <w:r w:rsidR="00CA4FD8">
        <w:rPr>
          <w:color w:val="000000" w:themeColor="text1"/>
        </w:rPr>
        <w:t xml:space="preserve"> od 11:</w:t>
      </w:r>
      <w:r w:rsidR="00541835" w:rsidRPr="00C30F15">
        <w:rPr>
          <w:color w:val="000000" w:themeColor="text1"/>
        </w:rPr>
        <w:t>20</w:t>
      </w:r>
      <w:r w:rsidR="00321E39">
        <w:rPr>
          <w:color w:val="000000" w:themeColor="text1"/>
        </w:rPr>
        <w:t>hod.</w:t>
      </w:r>
      <w:r>
        <w:rPr>
          <w:color w:val="000000" w:themeColor="text1"/>
        </w:rPr>
        <w:t>,</w:t>
      </w:r>
      <w:r w:rsidR="00541835" w:rsidRPr="00C30F15">
        <w:rPr>
          <w:color w:val="000000" w:themeColor="text1"/>
        </w:rPr>
        <w:t xml:space="preserve"> od </w:t>
      </w:r>
      <w:r w:rsidR="00CA4FD8">
        <w:rPr>
          <w:color w:val="000000" w:themeColor="text1"/>
        </w:rPr>
        <w:t>12:</w:t>
      </w:r>
      <w:r w:rsidR="00541835">
        <w:rPr>
          <w:color w:val="000000" w:themeColor="text1"/>
        </w:rPr>
        <w:t>05</w:t>
      </w:r>
      <w:r w:rsidR="00541835" w:rsidRPr="00C30F15">
        <w:rPr>
          <w:color w:val="000000" w:themeColor="text1"/>
        </w:rPr>
        <w:t xml:space="preserve"> hod. </w:t>
      </w:r>
      <w:r w:rsidR="00321E39">
        <w:rPr>
          <w:color w:val="000000" w:themeColor="text1"/>
        </w:rPr>
        <w:t>U</w:t>
      </w:r>
      <w:r>
        <w:rPr>
          <w:color w:val="000000" w:themeColor="text1"/>
        </w:rPr>
        <w:t xml:space="preserve">zavírá se v </w:t>
      </w:r>
      <w:r w:rsidR="00541835" w:rsidRPr="00C30F15">
        <w:rPr>
          <w:color w:val="000000" w:themeColor="text1"/>
        </w:rPr>
        <w:t xml:space="preserve">16,00 hodin. Po skončení vyučování ve třídě přicházejí žáci do ŠD za dohledu vyučujícího. </w:t>
      </w:r>
    </w:p>
    <w:p w14:paraId="18ED8673" w14:textId="77777777" w:rsidR="00541835" w:rsidRDefault="00541835" w:rsidP="00541835">
      <w:pPr>
        <w:ind w:left="-3"/>
        <w:jc w:val="both"/>
      </w:pPr>
    </w:p>
    <w:p w14:paraId="6B4BB860" w14:textId="77777777" w:rsidR="00541835" w:rsidRPr="00230C3B" w:rsidRDefault="00541835" w:rsidP="00541835">
      <w:pPr>
        <w:jc w:val="both"/>
      </w:pPr>
      <w:r w:rsidRPr="00230C3B">
        <w:t>Po příchodu žáků do ŠD za ně vychovatelka přebírá zodpovědnost a zapíše jejich přítomnost do docházkového sešitu.</w:t>
      </w:r>
    </w:p>
    <w:p w14:paraId="52ED2978" w14:textId="77777777" w:rsidR="00541835" w:rsidRPr="00230C3B" w:rsidRDefault="00541835" w:rsidP="00541835">
      <w:pPr>
        <w:jc w:val="both"/>
      </w:pPr>
    </w:p>
    <w:p w14:paraId="6F5CBE54" w14:textId="77777777" w:rsidR="00541835" w:rsidRPr="00230C3B" w:rsidRDefault="00541835" w:rsidP="00541835">
      <w:pPr>
        <w:jc w:val="both"/>
      </w:pPr>
      <w:r w:rsidRPr="00230C3B">
        <w:t>V době před obědem jsou žáci v družině zaměstnáni odpočinkovými činnostmi. Před obědem provedou osobní hygienu</w:t>
      </w:r>
      <w:r w:rsidR="00321E39">
        <w:t>,</w:t>
      </w:r>
      <w:r w:rsidRPr="00230C3B">
        <w:t xml:space="preserve"> společně s vychovat</w:t>
      </w:r>
      <w:r w:rsidR="00321E39">
        <w:t>elkou odchází do školn</w:t>
      </w:r>
      <w:r w:rsidR="00CA4FD8">
        <w:t xml:space="preserve">í jídelny a po obědě </w:t>
      </w:r>
      <w:r w:rsidR="00321E39">
        <w:t>se zase společně vracejí do prostor ŠD.</w:t>
      </w:r>
    </w:p>
    <w:p w14:paraId="53FE7F45" w14:textId="77777777" w:rsidR="00541835" w:rsidRPr="00230C3B" w:rsidRDefault="00541835" w:rsidP="00541835">
      <w:pPr>
        <w:jc w:val="both"/>
      </w:pPr>
      <w:r w:rsidRPr="00230C3B">
        <w:t>Po obědě plní žáci odpočinkovou, rekreační a zájmovou činnost dle výchovných plánů.</w:t>
      </w:r>
    </w:p>
    <w:p w14:paraId="6565637D" w14:textId="77777777" w:rsidR="00541835" w:rsidRPr="00230C3B" w:rsidRDefault="00541835" w:rsidP="00541835">
      <w:pPr>
        <w:jc w:val="both"/>
      </w:pPr>
      <w:r w:rsidRPr="00230C3B">
        <w:t>Na pobyt venku se žáci převlékají a přezouvají v šatně školy.</w:t>
      </w:r>
    </w:p>
    <w:p w14:paraId="7DA6A20D" w14:textId="77777777" w:rsidR="00541835" w:rsidRPr="00230C3B" w:rsidRDefault="00541835" w:rsidP="00541835">
      <w:pPr>
        <w:ind w:left="357"/>
        <w:jc w:val="both"/>
      </w:pPr>
    </w:p>
    <w:p w14:paraId="7CA3BF49" w14:textId="77777777" w:rsidR="00541835" w:rsidRPr="00230C3B" w:rsidRDefault="00541835" w:rsidP="00541835">
      <w:pPr>
        <w:jc w:val="both"/>
      </w:pPr>
      <w:r w:rsidRPr="00230C3B">
        <w:t>Pomůcky a hry jsou žákům volně k dispozici. Některé jsou k dispozici na požádání vychovatelky.</w:t>
      </w:r>
    </w:p>
    <w:p w14:paraId="30EE4962" w14:textId="77777777" w:rsidR="00541835" w:rsidRPr="00230C3B" w:rsidRDefault="00541835" w:rsidP="00541835">
      <w:pPr>
        <w:ind w:left="-3"/>
        <w:jc w:val="both"/>
      </w:pPr>
    </w:p>
    <w:p w14:paraId="408203CD" w14:textId="77777777" w:rsidR="00541835" w:rsidRPr="00230C3B" w:rsidRDefault="00541835" w:rsidP="00541835">
      <w:pPr>
        <w:jc w:val="both"/>
      </w:pPr>
      <w:r w:rsidRPr="00230C3B">
        <w:t>Žáci v družině postupují podle pokynů vychovatelky a vzájemně dbají o svou bezpečnost.</w:t>
      </w:r>
    </w:p>
    <w:p w14:paraId="56D8A916" w14:textId="77777777" w:rsidR="00541835" w:rsidRPr="00230C3B" w:rsidRDefault="00541835" w:rsidP="00541835">
      <w:pPr>
        <w:jc w:val="both"/>
      </w:pPr>
    </w:p>
    <w:p w14:paraId="50DB941F" w14:textId="77777777" w:rsidR="00541835" w:rsidRDefault="00541835" w:rsidP="00541835">
      <w:pPr>
        <w:jc w:val="both"/>
      </w:pPr>
      <w:r w:rsidRPr="00230C3B">
        <w:t>Sebemenší poranění ihned žák ohlásí vychovatelce. O závažném úrazu informuje vychovatelka ředitel</w:t>
      </w:r>
      <w:r w:rsidR="00321E39">
        <w:t>ku</w:t>
      </w:r>
      <w:r w:rsidRPr="00230C3B">
        <w:t xml:space="preserve"> školy.</w:t>
      </w:r>
    </w:p>
    <w:p w14:paraId="12CE4F04" w14:textId="77777777" w:rsidR="00541835" w:rsidRPr="00230C3B" w:rsidRDefault="00541835" w:rsidP="00541835">
      <w:pPr>
        <w:ind w:left="357"/>
        <w:jc w:val="both"/>
      </w:pPr>
    </w:p>
    <w:p w14:paraId="0FBA198F" w14:textId="77777777" w:rsidR="00541835" w:rsidRPr="00230C3B" w:rsidRDefault="00541835" w:rsidP="00541835">
      <w:pPr>
        <w:jc w:val="both"/>
      </w:pPr>
      <w:r w:rsidRPr="00230C3B">
        <w:t>V ŠD udržují všichni čistotu a pořádek.</w:t>
      </w:r>
    </w:p>
    <w:p w14:paraId="717332E7" w14:textId="77777777" w:rsidR="00541835" w:rsidRPr="00230C3B" w:rsidRDefault="00541835" w:rsidP="00541835">
      <w:pPr>
        <w:jc w:val="both"/>
      </w:pPr>
    </w:p>
    <w:p w14:paraId="6B74AB58" w14:textId="77777777" w:rsidR="00541835" w:rsidRPr="00230C3B" w:rsidRDefault="006372C1" w:rsidP="00541835">
      <w:pPr>
        <w:jc w:val="both"/>
      </w:pPr>
      <w:r>
        <w:t>Zjistí-</w:t>
      </w:r>
      <w:r w:rsidR="00541835" w:rsidRPr="00230C3B">
        <w:t xml:space="preserve">li žák jakékoliv závady na zařízení, hrách a pomůckách, informuje ihned </w:t>
      </w:r>
      <w:r w:rsidR="00321E39">
        <w:t>přítomnou</w:t>
      </w:r>
      <w:r w:rsidR="00541835" w:rsidRPr="00230C3B">
        <w:t xml:space="preserve"> vychovatelku.</w:t>
      </w:r>
    </w:p>
    <w:p w14:paraId="75DE50AB" w14:textId="77777777" w:rsidR="00541835" w:rsidRPr="00230C3B" w:rsidRDefault="00541835" w:rsidP="00541835">
      <w:pPr>
        <w:jc w:val="both"/>
      </w:pPr>
    </w:p>
    <w:p w14:paraId="6CC99A24" w14:textId="77777777" w:rsidR="00541835" w:rsidRPr="00230C3B" w:rsidRDefault="00541835" w:rsidP="00541835">
      <w:pPr>
        <w:ind w:left="-3" w:right="-567"/>
        <w:jc w:val="both"/>
      </w:pPr>
      <w:r w:rsidRPr="00230C3B">
        <w:t>Svévolné poškození her, pomůcek a zařízení hradí zákonní zástupci.</w:t>
      </w:r>
    </w:p>
    <w:p w14:paraId="0D2B582F" w14:textId="77777777" w:rsidR="00541835" w:rsidRPr="00230C3B" w:rsidRDefault="00541835" w:rsidP="00541835">
      <w:pPr>
        <w:jc w:val="both"/>
      </w:pPr>
    </w:p>
    <w:p w14:paraId="52E2B55A" w14:textId="77777777" w:rsidR="00541835" w:rsidRPr="00230C3B" w:rsidRDefault="00541835" w:rsidP="00541835">
      <w:pPr>
        <w:ind w:left="-3"/>
        <w:jc w:val="both"/>
      </w:pPr>
      <w:r w:rsidRPr="00230C3B">
        <w:t>ŠD o</w:t>
      </w:r>
      <w:r>
        <w:t>pouštějí žáci dle sdělení zákonných zástupců</w:t>
      </w:r>
      <w:r w:rsidRPr="00230C3B">
        <w:t xml:space="preserve"> na zápisním lístku. Doba </w:t>
      </w:r>
      <w:r>
        <w:t>odchodu je stanovena buď do 13</w:t>
      </w:r>
      <w:r w:rsidR="006372C1">
        <w:t>:00</w:t>
      </w:r>
      <w:r>
        <w:t xml:space="preserve"> hod. nebo od 15</w:t>
      </w:r>
      <w:r w:rsidR="006372C1">
        <w:t>:00</w:t>
      </w:r>
      <w:r w:rsidRPr="00230C3B">
        <w:t xml:space="preserve"> hod. Po odchod</w:t>
      </w:r>
      <w:r w:rsidR="006372C1">
        <w:t>u žáků v l6:</w:t>
      </w:r>
      <w:r>
        <w:t xml:space="preserve">00 </w:t>
      </w:r>
      <w:r w:rsidRPr="00230C3B">
        <w:t>hod. se ŠD uzamyká.</w:t>
      </w:r>
      <w:r w:rsidRPr="00230C3B">
        <w:tab/>
      </w:r>
      <w:r w:rsidRPr="00230C3B">
        <w:tab/>
        <w:t xml:space="preserve">    </w:t>
      </w:r>
      <w:r w:rsidRPr="00230C3B">
        <w:tab/>
        <w:t xml:space="preserve">      </w:t>
      </w:r>
    </w:p>
    <w:p w14:paraId="5E5412F6" w14:textId="77777777" w:rsidR="00541835" w:rsidRPr="00230C3B" w:rsidRDefault="00541835" w:rsidP="00541835">
      <w:pPr>
        <w:ind w:left="-3"/>
        <w:jc w:val="both"/>
      </w:pPr>
      <w:r w:rsidRPr="00230C3B">
        <w:t>V případě nevyzvednutí žáka ve stanovenou dobu vychovatelka kontaktuje zákonné zástupce</w:t>
      </w:r>
      <w:r>
        <w:t xml:space="preserve"> na </w:t>
      </w:r>
      <w:r w:rsidRPr="00230C3B">
        <w:t>telefonních</w:t>
      </w:r>
      <w:r>
        <w:t xml:space="preserve"> číslech </w:t>
      </w:r>
      <w:r w:rsidRPr="00230C3B">
        <w:t>uvedených na zápisním lístku. Jestliže se nepodaří zákonné zástupce zkontaktovat, př</w:t>
      </w:r>
      <w:r>
        <w:t>edává dítě Policii ČR. Žáka</w:t>
      </w:r>
      <w:r w:rsidRPr="00230C3B">
        <w:t xml:space="preserve"> lze uvolnit</w:t>
      </w:r>
      <w:r>
        <w:t xml:space="preserve"> </w:t>
      </w:r>
      <w:r w:rsidR="00321E39">
        <w:t xml:space="preserve">ze ŠD </w:t>
      </w:r>
      <w:r>
        <w:t xml:space="preserve">jen na písemnou žádost </w:t>
      </w:r>
      <w:r w:rsidRPr="00230C3B">
        <w:t>zákonných zástupců žáka, která musí obsahovat datum, hodinu odchodu a sdělení o</w:t>
      </w:r>
      <w:r>
        <w:t xml:space="preserve"> </w:t>
      </w:r>
      <w:r w:rsidRPr="00230C3B">
        <w:t>tom, zda žák opustí školní družinu sám, nebo v doprovodu uvedené osoby</w:t>
      </w:r>
      <w:r w:rsidR="00321E39">
        <w:t xml:space="preserve"> s doložkou, že zákonný zástupce po odchodu žáka za něj přebírá veškerou právní odpovědnost</w:t>
      </w:r>
      <w:r w:rsidRPr="00230C3B">
        <w:t xml:space="preserve"> a podpis</w:t>
      </w:r>
      <w:r>
        <w:t xml:space="preserve"> </w:t>
      </w:r>
      <w:r w:rsidRPr="00230C3B">
        <w:t>zákonného zástupce. Bez této žádosti nebude žák uvolněn.</w:t>
      </w:r>
    </w:p>
    <w:p w14:paraId="5A685C54" w14:textId="77777777" w:rsidR="00541835" w:rsidRPr="00230C3B" w:rsidRDefault="00541835" w:rsidP="00541835">
      <w:pPr>
        <w:ind w:left="-3"/>
        <w:jc w:val="both"/>
      </w:pPr>
    </w:p>
    <w:p w14:paraId="70AAF11B" w14:textId="77777777" w:rsidR="00541835" w:rsidRPr="00230C3B" w:rsidRDefault="00541835" w:rsidP="00541835">
      <w:pPr>
        <w:ind w:left="-3"/>
        <w:jc w:val="both"/>
      </w:pPr>
      <w:r w:rsidRPr="00230C3B">
        <w:t>V době pobytu dětí ve školní družině je pro ně zajišťován pitný režim.</w:t>
      </w:r>
    </w:p>
    <w:p w14:paraId="68F09CE8" w14:textId="77777777" w:rsidR="00541835" w:rsidRPr="00230C3B" w:rsidRDefault="00541835" w:rsidP="00541835">
      <w:pPr>
        <w:ind w:left="-3"/>
        <w:jc w:val="both"/>
      </w:pPr>
    </w:p>
    <w:p w14:paraId="71C0531C" w14:textId="77777777" w:rsidR="00541835" w:rsidRPr="00230C3B" w:rsidRDefault="00541835" w:rsidP="00541835">
      <w:pPr>
        <w:ind w:left="-3"/>
        <w:jc w:val="both"/>
      </w:pPr>
      <w:r w:rsidRPr="00230C3B">
        <w:t>Žáci, přihlášeni do ŠD, se mohou dle svých zájmů zúčastňovat činností v</w:t>
      </w:r>
      <w:r>
        <w:t xml:space="preserve"> </w:t>
      </w:r>
      <w:r w:rsidRPr="00230C3B">
        <w:t>kroužcích.</w:t>
      </w:r>
    </w:p>
    <w:p w14:paraId="7A414969" w14:textId="77777777" w:rsidR="00541835" w:rsidRPr="00230C3B" w:rsidRDefault="00541835" w:rsidP="00541835">
      <w:pPr>
        <w:ind w:left="-3"/>
        <w:jc w:val="both"/>
      </w:pPr>
    </w:p>
    <w:p w14:paraId="35AA453E" w14:textId="77777777" w:rsidR="00541835" w:rsidRPr="00230C3B" w:rsidRDefault="00541835" w:rsidP="00541835">
      <w:pPr>
        <w:ind w:left="-3"/>
        <w:jc w:val="both"/>
      </w:pPr>
      <w:r w:rsidRPr="00230C3B">
        <w:t>Pro činnost družiny je vymezena samostatná místnost v I. poschodí budovy. Dále ŠD</w:t>
      </w:r>
      <w:r>
        <w:t xml:space="preserve"> </w:t>
      </w:r>
      <w:r w:rsidRPr="00230C3B">
        <w:t>pravidelně využívá pr</w:t>
      </w:r>
      <w:r w:rsidRPr="00F81E3C">
        <w:rPr>
          <w:color w:val="000000" w:themeColor="text1"/>
        </w:rPr>
        <w:t>ostory jazykové učebny, tělocvičn</w:t>
      </w:r>
      <w:r w:rsidRPr="00230C3B">
        <w:t>y a školní zahrady. V těchto prostorách pobývají</w:t>
      </w:r>
      <w:r>
        <w:t xml:space="preserve"> </w:t>
      </w:r>
      <w:r w:rsidRPr="00230C3B">
        <w:t>žáci pouze pod dozorem vychovatelky. V tělocvičně se řídí Řádem tělocvičny.</w:t>
      </w:r>
    </w:p>
    <w:p w14:paraId="602F3E5A" w14:textId="77777777" w:rsidR="00541835" w:rsidRPr="00230C3B" w:rsidRDefault="00541835" w:rsidP="00541835">
      <w:pPr>
        <w:ind w:left="-3" w:right="-567"/>
        <w:jc w:val="both"/>
      </w:pPr>
      <w:r w:rsidRPr="00230C3B">
        <w:lastRenderedPageBreak/>
        <w:t>Způsob a výše platby rodičů za pobyt v ŠD je stanoven vnitřní směrnicí školy o úhradě nákladů</w:t>
      </w:r>
    </w:p>
    <w:p w14:paraId="0F77F2F1" w14:textId="77777777" w:rsidR="00541835" w:rsidRPr="00230C3B" w:rsidRDefault="00541835" w:rsidP="00541835">
      <w:pPr>
        <w:ind w:left="-3" w:right="-567"/>
        <w:jc w:val="both"/>
      </w:pPr>
      <w:r w:rsidRPr="00230C3B">
        <w:t>na pobyt dětí v</w:t>
      </w:r>
      <w:r w:rsidR="00321E39">
        <w:t> </w:t>
      </w:r>
      <w:r w:rsidRPr="00230C3B">
        <w:t>ŠD</w:t>
      </w:r>
      <w:r w:rsidR="00321E39">
        <w:t>.</w:t>
      </w:r>
    </w:p>
    <w:p w14:paraId="07AFBEC7" w14:textId="77777777" w:rsidR="00541835" w:rsidRPr="00230C3B" w:rsidRDefault="00541835" w:rsidP="00541835">
      <w:pPr>
        <w:ind w:left="-3" w:right="-567"/>
        <w:jc w:val="both"/>
      </w:pPr>
    </w:p>
    <w:p w14:paraId="7C3686BF" w14:textId="77777777" w:rsidR="00541835" w:rsidRPr="00230C3B" w:rsidRDefault="00541835" w:rsidP="00541835">
      <w:pPr>
        <w:ind w:left="-3" w:right="-567"/>
        <w:jc w:val="both"/>
      </w:pPr>
      <w:r w:rsidRPr="00230C3B">
        <w:t>Do ŠD žáka přihlašují a odhlašují jeho zákonní zástupci. Každý žák má založen u vychovatelky</w:t>
      </w:r>
    </w:p>
    <w:p w14:paraId="52DC3EE7" w14:textId="77777777" w:rsidR="00541835" w:rsidRPr="00230C3B" w:rsidRDefault="00541835" w:rsidP="00541835">
      <w:pPr>
        <w:ind w:left="-3" w:right="-567"/>
        <w:jc w:val="both"/>
      </w:pPr>
      <w:r w:rsidRPr="00230C3B">
        <w:t>přihlašovací lístek.</w:t>
      </w:r>
    </w:p>
    <w:p w14:paraId="666604F3" w14:textId="77777777" w:rsidR="00541835" w:rsidRPr="00230C3B" w:rsidRDefault="00541835" w:rsidP="00541835">
      <w:pPr>
        <w:ind w:left="-3" w:right="-567"/>
        <w:jc w:val="both"/>
      </w:pPr>
    </w:p>
    <w:p w14:paraId="72D8C0BB" w14:textId="77777777" w:rsidR="00541835" w:rsidRPr="00230C3B" w:rsidRDefault="00541835" w:rsidP="00541835">
      <w:pPr>
        <w:ind w:right="-284"/>
        <w:jc w:val="both"/>
      </w:pPr>
      <w:r w:rsidRPr="00230C3B">
        <w:t>Styk se zákonnými zástupci je zajišťován v</w:t>
      </w:r>
      <w:r>
        <w:t> rámci konaných schůzek se zákonnými zástupci</w:t>
      </w:r>
      <w:r w:rsidRPr="00230C3B">
        <w:t xml:space="preserve"> pořádaných školou, v nutných případech mohou zákonní zástupci přijít v době provozu ŠD.</w:t>
      </w:r>
    </w:p>
    <w:p w14:paraId="0066B9B4" w14:textId="77777777" w:rsidR="00541835" w:rsidRPr="00230C3B" w:rsidRDefault="00541835" w:rsidP="00541835">
      <w:pPr>
        <w:ind w:left="-3" w:right="-567"/>
        <w:jc w:val="both"/>
      </w:pPr>
    </w:p>
    <w:p w14:paraId="7FEED3ED" w14:textId="77777777" w:rsidR="00541835" w:rsidRPr="00230C3B" w:rsidRDefault="00541835" w:rsidP="00541835">
      <w:pPr>
        <w:jc w:val="both"/>
      </w:pPr>
      <w:r w:rsidRPr="00230C3B">
        <w:t xml:space="preserve">Další </w:t>
      </w:r>
      <w:r w:rsidR="00321E39">
        <w:t>akce</w:t>
      </w:r>
      <w:r w:rsidRPr="00230C3B">
        <w:t xml:space="preserve"> organizované ŠD jsou projednány předem </w:t>
      </w:r>
      <w:r>
        <w:t>s ředitel</w:t>
      </w:r>
      <w:r w:rsidR="00321E39">
        <w:t>kou</w:t>
      </w:r>
      <w:r w:rsidRPr="00230C3B">
        <w:t xml:space="preserve"> školy. Zákonní zástupci jsou </w:t>
      </w:r>
      <w:r w:rsidR="00321E39">
        <w:t xml:space="preserve">o nich </w:t>
      </w:r>
      <w:r w:rsidRPr="00230C3B">
        <w:t>do</w:t>
      </w:r>
      <w:r w:rsidR="00321E39">
        <w:t>ložitelným</w:t>
      </w:r>
      <w:r w:rsidRPr="00230C3B">
        <w:t xml:space="preserve"> způsobem včas informováni</w:t>
      </w:r>
      <w:r w:rsidR="00321E39">
        <w:t xml:space="preserve"> vychovatelkami ŠD</w:t>
      </w:r>
      <w:r w:rsidRPr="00230C3B">
        <w:t>.</w:t>
      </w:r>
    </w:p>
    <w:p w14:paraId="08452B61" w14:textId="77777777" w:rsidR="00541835" w:rsidRPr="00230C3B" w:rsidRDefault="00541835" w:rsidP="00541835">
      <w:pPr>
        <w:ind w:left="-3" w:right="-567"/>
        <w:jc w:val="both"/>
      </w:pPr>
      <w:r w:rsidRPr="00230C3B">
        <w:t>V </w:t>
      </w:r>
      <w:r w:rsidR="00321E39">
        <w:t>mimořádných</w:t>
      </w:r>
      <w:r w:rsidRPr="00230C3B">
        <w:t xml:space="preserve"> případech </w:t>
      </w:r>
      <w:r w:rsidR="00590B7E">
        <w:t>mohou být</w:t>
      </w:r>
      <w:r w:rsidRPr="00230C3B">
        <w:t xml:space="preserve"> v</w:t>
      </w:r>
      <w:r w:rsidR="00590B7E">
        <w:t>e ŠD</w:t>
      </w:r>
      <w:r w:rsidRPr="00230C3B">
        <w:t xml:space="preserve"> </w:t>
      </w:r>
      <w:r w:rsidR="00590B7E">
        <w:t>na dobu nezbytně nutnou umístěni</w:t>
      </w:r>
      <w:r w:rsidRPr="00230C3B">
        <w:t xml:space="preserve"> i žáci, kteří do ní </w:t>
      </w:r>
      <w:r w:rsidR="00590B7E">
        <w:t xml:space="preserve">trvale </w:t>
      </w:r>
      <w:r w:rsidRPr="00230C3B">
        <w:t>nejsou přihlášeni.</w:t>
      </w:r>
    </w:p>
    <w:p w14:paraId="609DE8E6" w14:textId="77777777" w:rsidR="00541835" w:rsidRPr="00230C3B" w:rsidRDefault="00541835" w:rsidP="00541835">
      <w:pPr>
        <w:jc w:val="both"/>
        <w:rPr>
          <w:sz w:val="18"/>
        </w:rPr>
      </w:pPr>
    </w:p>
    <w:p w14:paraId="24FCB665" w14:textId="77777777" w:rsidR="00541835" w:rsidRPr="00230C3B" w:rsidRDefault="00541835" w:rsidP="00541835">
      <w:pPr>
        <w:jc w:val="both"/>
        <w:rPr>
          <w:sz w:val="18"/>
        </w:rPr>
      </w:pPr>
      <w:r w:rsidRPr="00230C3B">
        <w:rPr>
          <w:sz w:val="18"/>
        </w:rPr>
        <w:tab/>
      </w:r>
      <w:r w:rsidRPr="00230C3B">
        <w:rPr>
          <w:sz w:val="18"/>
        </w:rPr>
        <w:tab/>
      </w:r>
      <w:r w:rsidRPr="00230C3B">
        <w:rPr>
          <w:sz w:val="18"/>
        </w:rPr>
        <w:tab/>
      </w:r>
    </w:p>
    <w:p w14:paraId="0DEDF751" w14:textId="77777777" w:rsidR="00541835" w:rsidRPr="00590B7E" w:rsidRDefault="00F84E71" w:rsidP="00541835">
      <w:pPr>
        <w:pStyle w:val="Nadpis3"/>
        <w:jc w:val="both"/>
        <w:rPr>
          <w:sz w:val="24"/>
        </w:rPr>
      </w:pPr>
      <w:bookmarkStart w:id="12" w:name="_Toc400886904"/>
      <w:proofErr w:type="gramStart"/>
      <w:r>
        <w:rPr>
          <w:sz w:val="24"/>
        </w:rPr>
        <w:t>3.</w:t>
      </w:r>
      <w:r w:rsidR="00541835" w:rsidRPr="00590B7E">
        <w:rPr>
          <w:sz w:val="24"/>
        </w:rPr>
        <w:t>4</w:t>
      </w:r>
      <w:r w:rsidR="00590B7E" w:rsidRPr="00590B7E">
        <w:rPr>
          <w:sz w:val="24"/>
        </w:rPr>
        <w:t>.</w:t>
      </w:r>
      <w:r w:rsidR="00541835" w:rsidRPr="00590B7E">
        <w:rPr>
          <w:sz w:val="24"/>
        </w:rPr>
        <w:t xml:space="preserve">  Školní</w:t>
      </w:r>
      <w:proofErr w:type="gramEnd"/>
      <w:r w:rsidR="00541835" w:rsidRPr="00590B7E">
        <w:rPr>
          <w:sz w:val="24"/>
        </w:rPr>
        <w:t xml:space="preserve"> jídelna</w:t>
      </w:r>
      <w:bookmarkEnd w:id="12"/>
      <w:r w:rsidR="00590B7E">
        <w:rPr>
          <w:sz w:val="24"/>
        </w:rPr>
        <w:t xml:space="preserve"> (dále též ŠJ)</w:t>
      </w:r>
    </w:p>
    <w:p w14:paraId="7D35A1DC" w14:textId="77777777" w:rsidR="00541835" w:rsidRPr="00590B7E" w:rsidRDefault="00541835" w:rsidP="00541835">
      <w:pPr>
        <w:rPr>
          <w:u w:val="single"/>
        </w:rPr>
      </w:pPr>
    </w:p>
    <w:p w14:paraId="0D8F610C" w14:textId="77777777" w:rsidR="00541835" w:rsidRPr="00230C3B" w:rsidRDefault="00541835" w:rsidP="00541835">
      <w:pPr>
        <w:jc w:val="both"/>
      </w:pPr>
      <w:r w:rsidRPr="00230C3B">
        <w:t>Odhlašování obědů žáků základ</w:t>
      </w:r>
      <w:r w:rsidR="00590B7E">
        <w:t xml:space="preserve">ní školy lze provést do 7, 30 hod. u vedoucí školního stravování osobně, nebo na tel. čísle 732 411 169. </w:t>
      </w:r>
    </w:p>
    <w:p w14:paraId="508AC108" w14:textId="77777777" w:rsidR="00590B7E" w:rsidRDefault="00541835" w:rsidP="00590B7E">
      <w:pPr>
        <w:jc w:val="both"/>
      </w:pPr>
      <w:r w:rsidRPr="00230C3B">
        <w:t>V době od 9,15 do 9,30 hodin žáci konzumují svačinu ve školní jídelně</w:t>
      </w:r>
      <w:r>
        <w:t xml:space="preserve"> nebo ve třídě</w:t>
      </w:r>
      <w:r w:rsidRPr="00230C3B">
        <w:t>.</w:t>
      </w:r>
    </w:p>
    <w:p w14:paraId="761C282B" w14:textId="77777777" w:rsidR="00590B7E" w:rsidRPr="00230C3B" w:rsidRDefault="00590B7E" w:rsidP="00590B7E">
      <w:pPr>
        <w:jc w:val="both"/>
      </w:pPr>
      <w:r w:rsidRPr="00230C3B">
        <w:t>Obědy se vydávají ve školní jídelně</w:t>
      </w:r>
      <w:r>
        <w:rPr>
          <w:color w:val="000000" w:themeColor="text1"/>
        </w:rPr>
        <w:t xml:space="preserve"> od 11,45 </w:t>
      </w:r>
      <w:r w:rsidRPr="00DB304A">
        <w:rPr>
          <w:color w:val="000000" w:themeColor="text1"/>
        </w:rPr>
        <w:t>ho</w:t>
      </w:r>
      <w:r w:rsidRPr="00230C3B">
        <w:t>d. do 1</w:t>
      </w:r>
      <w:r>
        <w:t>3</w:t>
      </w:r>
      <w:r w:rsidRPr="00230C3B">
        <w:t xml:space="preserve">,15 hod. </w:t>
      </w:r>
    </w:p>
    <w:p w14:paraId="313DF8C7" w14:textId="77777777" w:rsidR="00541835" w:rsidRPr="00230C3B" w:rsidRDefault="00541835" w:rsidP="00541835">
      <w:pPr>
        <w:jc w:val="both"/>
      </w:pPr>
      <w:r w:rsidRPr="00230C3B">
        <w:t xml:space="preserve">Do školní jídelny vstupují po očistě rukou a přezuti, </w:t>
      </w:r>
      <w:r w:rsidR="00590B7E">
        <w:t xml:space="preserve">dodržují aktuální hygienická opatření a dbají pokynů </w:t>
      </w:r>
      <w:r w:rsidRPr="00230C3B">
        <w:t>vykonávají</w:t>
      </w:r>
      <w:r w:rsidR="00590B7E">
        <w:t>cího pedagogického dozoru</w:t>
      </w:r>
      <w:r w:rsidRPr="00230C3B">
        <w:t>.</w:t>
      </w:r>
    </w:p>
    <w:p w14:paraId="317DA736" w14:textId="77777777" w:rsidR="00541835" w:rsidRPr="00230C3B" w:rsidRDefault="00541835" w:rsidP="00541835">
      <w:pPr>
        <w:jc w:val="both"/>
        <w:rPr>
          <w:b/>
        </w:rPr>
      </w:pPr>
      <w:r w:rsidRPr="00230C3B">
        <w:t>Žáci dodržují pravidla slušného chování a stolování.</w:t>
      </w:r>
    </w:p>
    <w:p w14:paraId="3C848FF2" w14:textId="77777777" w:rsidR="00541835" w:rsidRPr="00230C3B" w:rsidRDefault="00541835" w:rsidP="00541835">
      <w:pPr>
        <w:jc w:val="both"/>
      </w:pPr>
      <w:r w:rsidRPr="00230C3B">
        <w:t xml:space="preserve">Při přenosu jídla od výdejního okénka ke stolu se chovají ukázněně, neběhají a neprovádějí jiné činnosti, které by mohly způsobit úraz. </w:t>
      </w:r>
    </w:p>
    <w:p w14:paraId="4492FBC6" w14:textId="77777777" w:rsidR="00541835" w:rsidRPr="00230C3B" w:rsidRDefault="00541835" w:rsidP="00541835">
      <w:pPr>
        <w:jc w:val="both"/>
        <w:rPr>
          <w:b/>
        </w:rPr>
      </w:pPr>
      <w:r w:rsidRPr="00230C3B">
        <w:t>Jídla a nápoje se konzumují zásadně vsedě a neodnášejí se do jiných prostor.</w:t>
      </w:r>
    </w:p>
    <w:p w14:paraId="55D1B1FF" w14:textId="77777777" w:rsidR="00541835" w:rsidRPr="00230C3B" w:rsidRDefault="00541835" w:rsidP="00541835">
      <w:pPr>
        <w:jc w:val="both"/>
        <w:rPr>
          <w:b/>
        </w:rPr>
      </w:pPr>
      <w:r w:rsidRPr="00230C3B">
        <w:t>Dozor dbá na bezpečnost a ochranu zdraví žáků.</w:t>
      </w:r>
    </w:p>
    <w:p w14:paraId="68A66005" w14:textId="77777777" w:rsidR="00541835" w:rsidRPr="00230C3B" w:rsidRDefault="00541835" w:rsidP="00541835">
      <w:pPr>
        <w:jc w:val="both"/>
        <w:rPr>
          <w:b/>
        </w:rPr>
      </w:pPr>
      <w:r w:rsidRPr="00230C3B">
        <w:t>Dojde-li ke znečištění podlahy, učiní dozor opatření, aby nedošlo k uklouznutí.</w:t>
      </w:r>
    </w:p>
    <w:p w14:paraId="51BE9E98" w14:textId="77777777" w:rsidR="00541835" w:rsidRPr="00230C3B" w:rsidRDefault="00541835" w:rsidP="00541835">
      <w:pPr>
        <w:jc w:val="both"/>
        <w:rPr>
          <w:b/>
        </w:rPr>
      </w:pPr>
      <w:r w:rsidRPr="00230C3B">
        <w:t>Dojde-li k </w:t>
      </w:r>
      <w:r w:rsidR="004E05D2">
        <w:t>úrazu</w:t>
      </w:r>
      <w:r w:rsidRPr="00230C3B">
        <w:t xml:space="preserve">, </w:t>
      </w:r>
      <w:r w:rsidR="004E05D2">
        <w:t xml:space="preserve">odpovědný pedagogický </w:t>
      </w:r>
      <w:r w:rsidRPr="00230C3B">
        <w:t>dozor</w:t>
      </w:r>
      <w:r w:rsidR="004E05D2">
        <w:t xml:space="preserve"> poskytne první pomoc a poté toto neprodleně ohlásí ředitelce</w:t>
      </w:r>
      <w:r w:rsidRPr="00230C3B">
        <w:t xml:space="preserve"> školy. </w:t>
      </w:r>
    </w:p>
    <w:p w14:paraId="18D713F3" w14:textId="77777777" w:rsidR="00541835" w:rsidRPr="00230C3B" w:rsidRDefault="004E05D2" w:rsidP="00541835">
      <w:pPr>
        <w:jc w:val="both"/>
      </w:pPr>
      <w:r>
        <w:t>Je zakázáno odnášet n</w:t>
      </w:r>
      <w:r w:rsidR="00541835" w:rsidRPr="00230C3B">
        <w:t>ádobí z prosto</w:t>
      </w:r>
      <w:r w:rsidR="00541835">
        <w:t>r</w:t>
      </w:r>
      <w:r w:rsidR="00541835" w:rsidRPr="00230C3B">
        <w:t xml:space="preserve"> jídelny.</w:t>
      </w:r>
    </w:p>
    <w:p w14:paraId="0E2505E1" w14:textId="77777777" w:rsidR="00541835" w:rsidRPr="00230C3B" w:rsidRDefault="00541835" w:rsidP="00541835">
      <w:pPr>
        <w:jc w:val="both"/>
      </w:pPr>
    </w:p>
    <w:p w14:paraId="3D5F4FD9" w14:textId="77777777" w:rsidR="00541835" w:rsidRPr="00230C3B" w:rsidRDefault="00541835" w:rsidP="00541835">
      <w:pPr>
        <w:jc w:val="both"/>
        <w:rPr>
          <w:b/>
        </w:rPr>
      </w:pPr>
      <w:r w:rsidRPr="00230C3B">
        <w:t xml:space="preserve">Úhrada za odebrané obědy je splatná vždy 15. dne následujícího měsíce. Hrazeny jsou tedy obědy odebrané v předchozím měsíci. V měsíci červnu se od žáků, kteří ukončují povinnou školní docházku ve </w:t>
      </w:r>
      <w:r w:rsidR="004E05D2">
        <w:t xml:space="preserve">zdejší </w:t>
      </w:r>
      <w:r w:rsidRPr="00230C3B">
        <w:t>škole</w:t>
      </w:r>
      <w:r w:rsidR="004E05D2">
        <w:t xml:space="preserve"> (5. ročník)</w:t>
      </w:r>
      <w:r w:rsidRPr="00230C3B">
        <w:t xml:space="preserve">, provede výběr úhrady za odebrané obědy v hotovosti nejpozději do posledního vyučovacího dne </w:t>
      </w:r>
      <w:r w:rsidR="004E05D2">
        <w:t xml:space="preserve">aktuálního </w:t>
      </w:r>
      <w:r w:rsidRPr="00230C3B">
        <w:t>školního roku. Každý strávník ŠJ zaplatí při přihlášení do ŠJ vratnou zálohu 500,-Kč, která mu bude odečtena při poslední platbě v ŠJ.</w:t>
      </w:r>
    </w:p>
    <w:p w14:paraId="0C86F9C6" w14:textId="77777777" w:rsidR="00541835" w:rsidRPr="00230C3B" w:rsidRDefault="00541835" w:rsidP="00541835">
      <w:pPr>
        <w:jc w:val="both"/>
      </w:pPr>
    </w:p>
    <w:p w14:paraId="3128CE6A" w14:textId="77777777" w:rsidR="00541835" w:rsidRPr="00230C3B" w:rsidRDefault="00541835" w:rsidP="00541835">
      <w:pPr>
        <w:jc w:val="both"/>
        <w:rPr>
          <w:b/>
        </w:rPr>
      </w:pPr>
      <w:r w:rsidRPr="00230C3B">
        <w:t>Stravné lze hradit:</w:t>
      </w:r>
    </w:p>
    <w:p w14:paraId="058375CE" w14:textId="77777777" w:rsidR="00541835" w:rsidRPr="00230C3B" w:rsidRDefault="00541835" w:rsidP="00541835">
      <w:pPr>
        <w:numPr>
          <w:ilvl w:val="0"/>
          <w:numId w:val="1"/>
        </w:numPr>
        <w:jc w:val="both"/>
        <w:rPr>
          <w:b/>
        </w:rPr>
      </w:pPr>
      <w:r>
        <w:t>složenkou</w:t>
      </w:r>
      <w:r w:rsidRPr="00230C3B">
        <w:t xml:space="preserve"> </w:t>
      </w:r>
    </w:p>
    <w:p w14:paraId="1F4B0348" w14:textId="77777777" w:rsidR="00541835" w:rsidRPr="00DD5719" w:rsidRDefault="00541835" w:rsidP="00541835">
      <w:pPr>
        <w:numPr>
          <w:ilvl w:val="0"/>
          <w:numId w:val="1"/>
        </w:numPr>
        <w:jc w:val="both"/>
        <w:rPr>
          <w:b/>
        </w:rPr>
      </w:pPr>
      <w:r w:rsidRPr="00230C3B">
        <w:t>bezhotovostně, tj. souhlasem k inkasu na účet ŠJ</w:t>
      </w:r>
    </w:p>
    <w:p w14:paraId="1BC9916A" w14:textId="77777777" w:rsidR="00541835" w:rsidRPr="00230C3B" w:rsidRDefault="00541835" w:rsidP="00541835">
      <w:pPr>
        <w:numPr>
          <w:ilvl w:val="0"/>
          <w:numId w:val="1"/>
        </w:numPr>
        <w:jc w:val="both"/>
        <w:rPr>
          <w:b/>
        </w:rPr>
      </w:pPr>
      <w:r>
        <w:t>v mimořádných případech v hotovosti</w:t>
      </w:r>
    </w:p>
    <w:p w14:paraId="1EDC4216" w14:textId="77777777" w:rsidR="00541835" w:rsidRPr="00230C3B" w:rsidRDefault="00541835" w:rsidP="00541835">
      <w:pPr>
        <w:jc w:val="both"/>
      </w:pPr>
    </w:p>
    <w:p w14:paraId="02E010C6" w14:textId="77777777" w:rsidR="00541835" w:rsidRPr="00230C3B" w:rsidRDefault="00541835" w:rsidP="00541835">
      <w:pPr>
        <w:jc w:val="both"/>
      </w:pPr>
      <w:r w:rsidRPr="00230C3B">
        <w:t xml:space="preserve">Výše platby obědů může být v průběhu roku v souladu s vyhláškou č. 107/2005 Sb., </w:t>
      </w:r>
      <w:r>
        <w:t>o školním stravování, upravována</w:t>
      </w:r>
      <w:r w:rsidRPr="00230C3B">
        <w:t>.</w:t>
      </w:r>
    </w:p>
    <w:p w14:paraId="68F03A0B" w14:textId="77777777" w:rsidR="00541835" w:rsidRPr="00230C3B" w:rsidRDefault="00541835" w:rsidP="00541835">
      <w:pPr>
        <w:jc w:val="both"/>
      </w:pPr>
    </w:p>
    <w:p w14:paraId="62EFA817" w14:textId="77777777" w:rsidR="00541835" w:rsidRPr="00230C3B" w:rsidRDefault="00541835" w:rsidP="00541835">
      <w:pPr>
        <w:jc w:val="both"/>
      </w:pPr>
      <w:r w:rsidRPr="00230C3B">
        <w:t>ŠJ připravuje jeden druh jídla. Jídelní lístek je vystaven na informační tabuli ve ŠJ a zveřejněn na webových stránkách školy.</w:t>
      </w:r>
    </w:p>
    <w:p w14:paraId="1F106102" w14:textId="77777777" w:rsidR="00541835" w:rsidRPr="00230C3B" w:rsidRDefault="004E05D2" w:rsidP="00541835">
      <w:pPr>
        <w:jc w:val="both"/>
      </w:pPr>
      <w:r>
        <w:lastRenderedPageBreak/>
        <w:t>Připomínky,</w:t>
      </w:r>
      <w:r w:rsidR="00541835" w:rsidRPr="00230C3B">
        <w:t xml:space="preserve"> dotazy</w:t>
      </w:r>
      <w:r>
        <w:t xml:space="preserve"> a případné náměty</w:t>
      </w:r>
      <w:r w:rsidR="00541835" w:rsidRPr="00230C3B">
        <w:t xml:space="preserve"> řeší žáci a zákonní zástupci s vedoucí </w:t>
      </w:r>
      <w:r w:rsidR="00541835">
        <w:t>školní jídelny nebo s ředitel</w:t>
      </w:r>
      <w:r>
        <w:t>kou</w:t>
      </w:r>
      <w:r w:rsidR="00541835" w:rsidRPr="00230C3B">
        <w:t xml:space="preserve"> školy.</w:t>
      </w:r>
    </w:p>
    <w:p w14:paraId="52665DB8" w14:textId="77777777" w:rsidR="00541835" w:rsidRPr="00230C3B" w:rsidRDefault="00541835" w:rsidP="00541835">
      <w:pPr>
        <w:suppressAutoHyphens/>
        <w:jc w:val="both"/>
      </w:pPr>
    </w:p>
    <w:p w14:paraId="3C264D70" w14:textId="77777777" w:rsidR="00541835" w:rsidRPr="004E05D2" w:rsidRDefault="00F84E71" w:rsidP="00541835">
      <w:pPr>
        <w:pStyle w:val="Nadpis3"/>
        <w:jc w:val="both"/>
        <w:rPr>
          <w:sz w:val="24"/>
        </w:rPr>
      </w:pPr>
      <w:bookmarkStart w:id="13" w:name="_Toc400886906"/>
      <w:proofErr w:type="gramStart"/>
      <w:r>
        <w:rPr>
          <w:sz w:val="24"/>
        </w:rPr>
        <w:t>3.</w:t>
      </w:r>
      <w:r w:rsidR="00541835" w:rsidRPr="004E05D2">
        <w:rPr>
          <w:sz w:val="24"/>
        </w:rPr>
        <w:t>5</w:t>
      </w:r>
      <w:r w:rsidR="004E05D2" w:rsidRPr="004E05D2">
        <w:rPr>
          <w:sz w:val="24"/>
        </w:rPr>
        <w:t>.</w:t>
      </w:r>
      <w:r w:rsidR="00541835" w:rsidRPr="004E05D2">
        <w:rPr>
          <w:sz w:val="24"/>
        </w:rPr>
        <w:t xml:space="preserve">  Jazyková</w:t>
      </w:r>
      <w:proofErr w:type="gramEnd"/>
      <w:r w:rsidR="00541835" w:rsidRPr="004E05D2">
        <w:rPr>
          <w:sz w:val="24"/>
        </w:rPr>
        <w:t xml:space="preserve"> učebna</w:t>
      </w:r>
      <w:bookmarkEnd w:id="13"/>
    </w:p>
    <w:p w14:paraId="24758340" w14:textId="77777777" w:rsidR="00541835" w:rsidRPr="00AE7F4F" w:rsidRDefault="00541835" w:rsidP="00541835"/>
    <w:p w14:paraId="4B39059E" w14:textId="77777777" w:rsidR="00541835" w:rsidRPr="00230C3B" w:rsidRDefault="00541835" w:rsidP="00541835">
      <w:pPr>
        <w:suppressAutoHyphens/>
        <w:jc w:val="both"/>
      </w:pPr>
      <w:r w:rsidRPr="00230C3B">
        <w:t xml:space="preserve">- žáci se přemisťují ze třídy do učebny </w:t>
      </w:r>
      <w:r w:rsidR="004E05D2">
        <w:t>během přestávky a</w:t>
      </w:r>
      <w:r w:rsidRPr="00230C3B">
        <w:t xml:space="preserve"> připraví s</w:t>
      </w:r>
      <w:r w:rsidR="004E05D2">
        <w:t>i pomůcky na vyučování</w:t>
      </w:r>
    </w:p>
    <w:p w14:paraId="6599504B" w14:textId="77777777" w:rsidR="00541835" w:rsidRPr="00230C3B" w:rsidRDefault="00541835" w:rsidP="00541835">
      <w:pPr>
        <w:suppressAutoHyphens/>
        <w:jc w:val="both"/>
      </w:pPr>
      <w:r w:rsidRPr="00230C3B">
        <w:t>- v jazykové učebně platí zásady bezpečnosti</w:t>
      </w:r>
      <w:r w:rsidR="004E05D2">
        <w:t xml:space="preserve"> stejné</w:t>
      </w:r>
      <w:r w:rsidRPr="00230C3B">
        <w:t xml:space="preserve"> jako ve třídách</w:t>
      </w:r>
    </w:p>
    <w:p w14:paraId="45AA3B8A" w14:textId="77777777" w:rsidR="00541835" w:rsidRDefault="00541835" w:rsidP="00541835">
      <w:pPr>
        <w:suppressAutoHyphens/>
        <w:jc w:val="both"/>
      </w:pPr>
      <w:r w:rsidRPr="00230C3B">
        <w:t xml:space="preserve">- po skončení výuky učitel dohlédne nad úklidem učebny, pomůcek atd. </w:t>
      </w:r>
    </w:p>
    <w:p w14:paraId="2EBB055C" w14:textId="77777777" w:rsidR="004E05D2" w:rsidRDefault="004E05D2" w:rsidP="00541835">
      <w:pPr>
        <w:suppressAutoHyphens/>
        <w:jc w:val="both"/>
      </w:pPr>
    </w:p>
    <w:p w14:paraId="57C9674C" w14:textId="77777777" w:rsidR="004E05D2" w:rsidRPr="00230C3B" w:rsidRDefault="004E05D2" w:rsidP="00541835">
      <w:pPr>
        <w:suppressAutoHyphens/>
        <w:jc w:val="both"/>
      </w:pPr>
    </w:p>
    <w:p w14:paraId="648CB662" w14:textId="77777777" w:rsidR="00541835" w:rsidRPr="004E05D2" w:rsidRDefault="00F84E71" w:rsidP="00541835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541835" w:rsidRPr="004E05D2">
        <w:rPr>
          <w:b/>
          <w:u w:val="single"/>
        </w:rPr>
        <w:t>6</w:t>
      </w:r>
      <w:r w:rsidR="004E05D2">
        <w:rPr>
          <w:b/>
          <w:u w:val="single"/>
        </w:rPr>
        <w:t>.</w:t>
      </w:r>
      <w:r w:rsidR="00541835" w:rsidRPr="004E05D2">
        <w:rPr>
          <w:b/>
          <w:u w:val="single"/>
        </w:rPr>
        <w:t xml:space="preserve"> TĚLOCVIČNA</w:t>
      </w:r>
    </w:p>
    <w:p w14:paraId="053DBD66" w14:textId="77777777" w:rsidR="00541835" w:rsidRPr="00230C3B" w:rsidRDefault="00541835" w:rsidP="00541835">
      <w:pPr>
        <w:suppressAutoHyphens/>
        <w:jc w:val="both"/>
        <w:rPr>
          <w:b/>
        </w:rPr>
      </w:pPr>
    </w:p>
    <w:p w14:paraId="2C97A5D5" w14:textId="77777777" w:rsidR="00541835" w:rsidRPr="00230C3B" w:rsidRDefault="00541835" w:rsidP="00541835">
      <w:pPr>
        <w:jc w:val="both"/>
      </w:pPr>
      <w:r w:rsidRPr="00230C3B">
        <w:t>-žáci přichází do tělocvičny vždy jen v doprovodu učitele</w:t>
      </w:r>
    </w:p>
    <w:p w14:paraId="50C1A38F" w14:textId="77777777" w:rsidR="00541835" w:rsidRPr="00230C3B" w:rsidRDefault="00541835" w:rsidP="00541835">
      <w:pPr>
        <w:jc w:val="both"/>
      </w:pPr>
      <w:r w:rsidRPr="00230C3B">
        <w:t>-před příchodem do tělocvičny se převléknou do cvičebního úboru a přezují do cvičební</w:t>
      </w:r>
    </w:p>
    <w:p w14:paraId="2FAC9438" w14:textId="77777777" w:rsidR="00541835" w:rsidRPr="00230C3B" w:rsidRDefault="004E05D2" w:rsidP="00541835">
      <w:pPr>
        <w:jc w:val="both"/>
      </w:pPr>
      <w:r>
        <w:t xml:space="preserve"> </w:t>
      </w:r>
      <w:r w:rsidR="00541835" w:rsidRPr="00230C3B">
        <w:t>obuvi</w:t>
      </w:r>
    </w:p>
    <w:p w14:paraId="0ABEF812" w14:textId="77777777" w:rsidR="00541835" w:rsidRPr="00230C3B" w:rsidRDefault="00541835" w:rsidP="00541835">
      <w:pPr>
        <w:jc w:val="both"/>
      </w:pPr>
      <w:r w:rsidRPr="00230C3B">
        <w:t>-tělocvičné nářadí a pomůc</w:t>
      </w:r>
      <w:r>
        <w:t xml:space="preserve">ky dostanou </w:t>
      </w:r>
      <w:r w:rsidR="004E05D2">
        <w:t>podle pokynů vyučujícího</w:t>
      </w:r>
    </w:p>
    <w:p w14:paraId="5B3F8834" w14:textId="77777777" w:rsidR="004E05D2" w:rsidRDefault="00541835" w:rsidP="00541835">
      <w:pPr>
        <w:jc w:val="both"/>
      </w:pPr>
      <w:r w:rsidRPr="00230C3B">
        <w:t xml:space="preserve">-žáci v tělocvičně postupují podle pokynů učitele a vzájemně dbají o svou bezpečnost </w:t>
      </w:r>
      <w:r w:rsidR="004E05D2">
        <w:t xml:space="preserve">– </w:t>
      </w:r>
    </w:p>
    <w:p w14:paraId="2F591F8A" w14:textId="77777777" w:rsidR="00541835" w:rsidRPr="00230C3B" w:rsidRDefault="004E05D2" w:rsidP="00541835">
      <w:pPr>
        <w:jc w:val="both"/>
      </w:pPr>
      <w:r>
        <w:t xml:space="preserve"> </w:t>
      </w:r>
      <w:r w:rsidR="00541835" w:rsidRPr="00230C3B">
        <w:t xml:space="preserve">v tělocvičně </w:t>
      </w:r>
      <w:r w:rsidR="000D2D1F">
        <w:t>všichni u</w:t>
      </w:r>
      <w:r w:rsidR="00541835" w:rsidRPr="00230C3B">
        <w:t>držují pořádek a čistotu.</w:t>
      </w:r>
    </w:p>
    <w:p w14:paraId="091BB326" w14:textId="77777777" w:rsidR="00541835" w:rsidRPr="00230C3B" w:rsidRDefault="00541835" w:rsidP="00541835">
      <w:pPr>
        <w:jc w:val="both"/>
      </w:pPr>
      <w:r w:rsidRPr="00230C3B">
        <w:t xml:space="preserve">-zjistí-li žák jakékoliv závady na nářadí, bezprostředně </w:t>
      </w:r>
      <w:r w:rsidR="000D2D1F" w:rsidRPr="00230C3B">
        <w:t xml:space="preserve">informuje </w:t>
      </w:r>
      <w:r w:rsidRPr="00230C3B">
        <w:t>vyučujícího</w:t>
      </w:r>
    </w:p>
    <w:p w14:paraId="06B46D42" w14:textId="77777777" w:rsidR="000D2D1F" w:rsidRDefault="00541835" w:rsidP="000D2D1F">
      <w:pPr>
        <w:jc w:val="both"/>
      </w:pPr>
      <w:r w:rsidRPr="00230C3B">
        <w:t xml:space="preserve">-sebemenší poranění hlásí žák </w:t>
      </w:r>
      <w:r w:rsidR="000D2D1F">
        <w:t xml:space="preserve">neprodleně </w:t>
      </w:r>
      <w:r w:rsidRPr="00230C3B">
        <w:t>učiteli</w:t>
      </w:r>
      <w:r w:rsidR="000D2D1F">
        <w:t>, ten jej ošetří</w:t>
      </w:r>
      <w:r w:rsidRPr="00230C3B">
        <w:t xml:space="preserve">. </w:t>
      </w:r>
      <w:r w:rsidR="000D2D1F">
        <w:t xml:space="preserve">V případě vážného úrazu </w:t>
      </w:r>
    </w:p>
    <w:p w14:paraId="52D03625" w14:textId="77777777" w:rsidR="000D2D1F" w:rsidRPr="00230C3B" w:rsidRDefault="000D2D1F" w:rsidP="000D2D1F">
      <w:pPr>
        <w:jc w:val="both"/>
      </w:pPr>
      <w:r>
        <w:t xml:space="preserve"> žákovi ihned poskytne první pomoc a </w:t>
      </w:r>
      <w:r w:rsidRPr="00230C3B">
        <w:t>informuje ředitel</w:t>
      </w:r>
      <w:r>
        <w:t>ku</w:t>
      </w:r>
      <w:r w:rsidRPr="00230C3B">
        <w:t xml:space="preserve"> školy</w:t>
      </w:r>
      <w:r>
        <w:t xml:space="preserve"> </w:t>
      </w:r>
    </w:p>
    <w:p w14:paraId="18BA19FD" w14:textId="77777777" w:rsidR="00541835" w:rsidRPr="00230C3B" w:rsidRDefault="00541835" w:rsidP="00541835">
      <w:pPr>
        <w:jc w:val="both"/>
      </w:pPr>
      <w:r w:rsidRPr="00230C3B">
        <w:t>-svévolné poškození nářadí a zařízení tělocvičny hradí zákonní zástupci žáka.</w:t>
      </w:r>
    </w:p>
    <w:p w14:paraId="3683ABA5" w14:textId="77777777" w:rsidR="00541835" w:rsidRDefault="00541835" w:rsidP="00541835">
      <w:pPr>
        <w:jc w:val="both"/>
        <w:rPr>
          <w:b/>
          <w:bCs/>
        </w:rPr>
      </w:pPr>
    </w:p>
    <w:p w14:paraId="745C9D46" w14:textId="77777777" w:rsidR="00541835" w:rsidRPr="00230C3B" w:rsidRDefault="00541835" w:rsidP="00541835">
      <w:pPr>
        <w:jc w:val="both"/>
        <w:rPr>
          <w:b/>
          <w:bCs/>
        </w:rPr>
      </w:pPr>
    </w:p>
    <w:p w14:paraId="200A7972" w14:textId="77777777" w:rsidR="00541835" w:rsidRPr="000D2D1F" w:rsidRDefault="00F84E71" w:rsidP="0054183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541835" w:rsidRPr="000D2D1F">
        <w:rPr>
          <w:b/>
          <w:bCs/>
          <w:u w:val="single"/>
        </w:rPr>
        <w:t>7</w:t>
      </w:r>
      <w:r w:rsidR="000D2D1F" w:rsidRPr="000D2D1F">
        <w:rPr>
          <w:b/>
          <w:bCs/>
          <w:u w:val="single"/>
        </w:rPr>
        <w:t>.</w:t>
      </w:r>
      <w:r w:rsidR="00541835" w:rsidRPr="000D2D1F">
        <w:rPr>
          <w:b/>
          <w:bCs/>
          <w:u w:val="single"/>
        </w:rPr>
        <w:t xml:space="preserve"> </w:t>
      </w:r>
      <w:proofErr w:type="gramStart"/>
      <w:r w:rsidR="00541835" w:rsidRPr="000D2D1F">
        <w:rPr>
          <w:b/>
          <w:bCs/>
          <w:u w:val="single"/>
        </w:rPr>
        <w:t>ŠKOLNÍ  POZEMEK</w:t>
      </w:r>
      <w:proofErr w:type="gramEnd"/>
    </w:p>
    <w:p w14:paraId="4CE1DD5C" w14:textId="77777777" w:rsidR="00541835" w:rsidRPr="00230C3B" w:rsidRDefault="00541835" w:rsidP="00541835">
      <w:pPr>
        <w:jc w:val="both"/>
        <w:rPr>
          <w:rStyle w:val="Siln"/>
          <w:bCs w:val="0"/>
        </w:rPr>
      </w:pPr>
    </w:p>
    <w:p w14:paraId="0FF5EF30" w14:textId="77777777" w:rsidR="00541835" w:rsidRPr="00230C3B" w:rsidRDefault="00541835" w:rsidP="00541835">
      <w:pPr>
        <w:pStyle w:val="Zkladntextodsazen"/>
        <w:ind w:left="0"/>
        <w:jc w:val="both"/>
      </w:pPr>
      <w:r w:rsidRPr="00230C3B">
        <w:t xml:space="preserve">Hygienické požadavky jsou stanoveny § 13 odst. 2 zákona č. 258/2000 Sb., </w:t>
      </w:r>
      <w:proofErr w:type="gramStart"/>
      <w:r w:rsidRPr="00230C3B">
        <w:t>o  ochraně</w:t>
      </w:r>
      <w:proofErr w:type="gramEnd"/>
      <w:r w:rsidRPr="00230C3B">
        <w:t xml:space="preserve"> veřejného zdraví, ve znění pozdějších předpisů a prováděcí vyhláškou  MZ ČR č. 135/2004 Sb., kterou se stanoví hygienické požadavky na koupaliště, sauny a hygienické limity písku v pískovištích venkovních hracích ploch ( § 33 a příloha č. 10 )</w:t>
      </w:r>
      <w:r>
        <w:t xml:space="preserve"> </w:t>
      </w:r>
      <w:r w:rsidRPr="00230C3B">
        <w:t>a prováděcí vyhláškou MZ č. 410/2005 Sb. o hygienických požadavcích na prostory a provoz zařízení a provozoven pro výchovu a vzdělávání dětí a mladistvých.</w:t>
      </w:r>
    </w:p>
    <w:p w14:paraId="68E5B2F7" w14:textId="77777777" w:rsidR="00541835" w:rsidRPr="00230C3B" w:rsidRDefault="00541835" w:rsidP="00541835">
      <w:pPr>
        <w:jc w:val="both"/>
      </w:pPr>
      <w:r w:rsidRPr="00230C3B">
        <w:t>  </w:t>
      </w:r>
    </w:p>
    <w:p w14:paraId="4F0FA637" w14:textId="77777777" w:rsidR="00541835" w:rsidRPr="00230C3B" w:rsidRDefault="00541835" w:rsidP="00541835">
      <w:pPr>
        <w:jc w:val="both"/>
      </w:pPr>
      <w:r>
        <w:t>Pozemek je určen</w:t>
      </w:r>
      <w:r w:rsidRPr="00230C3B">
        <w:t xml:space="preserve"> pro děti od 2 do 12 let v době výuky ma</w:t>
      </w:r>
      <w:r>
        <w:t>teřské školy a základní školy a </w:t>
      </w:r>
      <w:r w:rsidRPr="00230C3B">
        <w:t>v době provozu školní družiny</w:t>
      </w:r>
      <w:r>
        <w:t>. Hrací prvky jsou určeny pro děti od 3 let.</w:t>
      </w:r>
    </w:p>
    <w:p w14:paraId="266868D2" w14:textId="77777777" w:rsidR="00541835" w:rsidRPr="00230C3B" w:rsidRDefault="00541835" w:rsidP="00541835">
      <w:pPr>
        <w:jc w:val="both"/>
      </w:pPr>
      <w:r w:rsidRPr="00230C3B">
        <w:t>Učitelky a vychovatelka zodpovídají za bezpečnost dětí při pobytu venku a podle toho organizují činnosti tak, aby i preventivně předcházely úrazům.</w:t>
      </w:r>
    </w:p>
    <w:p w14:paraId="0E89F5CB" w14:textId="77777777" w:rsidR="00541835" w:rsidRPr="00230C3B" w:rsidRDefault="00541835" w:rsidP="00541835">
      <w:pPr>
        <w:jc w:val="both"/>
      </w:pPr>
    </w:p>
    <w:p w14:paraId="5DA71462" w14:textId="77777777" w:rsidR="00541835" w:rsidRPr="00230C3B" w:rsidRDefault="00541835" w:rsidP="00541835">
      <w:pPr>
        <w:jc w:val="both"/>
        <w:rPr>
          <w:rFonts w:eastAsia="Wingdings"/>
        </w:rPr>
      </w:pPr>
      <w:r w:rsidRPr="00230C3B">
        <w:t>Vhodně volí prostory pro jednotlivé skupiny dětí podle toho, jaké druhy her si zvolily.</w:t>
      </w:r>
    </w:p>
    <w:p w14:paraId="6DC5D0CF" w14:textId="77777777" w:rsidR="00541835" w:rsidRPr="00230C3B" w:rsidRDefault="00541835" w:rsidP="00541835">
      <w:pPr>
        <w:tabs>
          <w:tab w:val="num" w:pos="1785"/>
        </w:tabs>
        <w:jc w:val="both"/>
      </w:pPr>
      <w:r>
        <w:t>Před pobytem na pozemku</w:t>
      </w:r>
      <w:r w:rsidRPr="00230C3B">
        <w:t xml:space="preserve"> uč</w:t>
      </w:r>
      <w:r w:rsidR="000D2D1F">
        <w:t xml:space="preserve">itelka a vychovatelka průběžně </w:t>
      </w:r>
      <w:r w:rsidRPr="00230C3B">
        <w:t>kontroluje stav vybavení – úrazová prevence.</w:t>
      </w:r>
    </w:p>
    <w:p w14:paraId="58E893E7" w14:textId="77777777" w:rsidR="00541835" w:rsidRPr="00230C3B" w:rsidRDefault="00541835" w:rsidP="00541835">
      <w:pPr>
        <w:tabs>
          <w:tab w:val="num" w:pos="1785"/>
        </w:tabs>
        <w:jc w:val="both"/>
      </w:pPr>
    </w:p>
    <w:p w14:paraId="6D7EE4C0" w14:textId="77777777" w:rsidR="00541835" w:rsidRPr="00230C3B" w:rsidRDefault="00541835" w:rsidP="00541835">
      <w:pPr>
        <w:tabs>
          <w:tab w:val="num" w:pos="1785"/>
        </w:tabs>
        <w:jc w:val="both"/>
      </w:pPr>
      <w:r w:rsidRPr="00230C3B">
        <w:t xml:space="preserve">Školnice připraví pískoviště pro jeho využití, odkryje plachtu a odstraní dešťovou vodu. Před ukončením pobytu venku je povinností dětí a učitelek uklidit veškeré vybavení do </w:t>
      </w:r>
      <w:r>
        <w:t>domečku a </w:t>
      </w:r>
      <w:r w:rsidRPr="00230C3B">
        <w:t xml:space="preserve">zamknout jej. </w:t>
      </w:r>
    </w:p>
    <w:p w14:paraId="381A7FCE" w14:textId="77777777" w:rsidR="00541835" w:rsidRDefault="00541835" w:rsidP="00541835">
      <w:pPr>
        <w:tabs>
          <w:tab w:val="num" w:pos="1785"/>
        </w:tabs>
        <w:jc w:val="both"/>
        <w:rPr>
          <w:b/>
        </w:rPr>
      </w:pPr>
    </w:p>
    <w:p w14:paraId="6BA5C498" w14:textId="77777777" w:rsidR="006372C1" w:rsidRDefault="006372C1" w:rsidP="00541835">
      <w:pPr>
        <w:tabs>
          <w:tab w:val="num" w:pos="1785"/>
        </w:tabs>
        <w:jc w:val="both"/>
        <w:rPr>
          <w:b/>
        </w:rPr>
      </w:pPr>
    </w:p>
    <w:p w14:paraId="5173F55A" w14:textId="77777777" w:rsidR="006372C1" w:rsidRDefault="006372C1" w:rsidP="00541835">
      <w:pPr>
        <w:tabs>
          <w:tab w:val="num" w:pos="1785"/>
        </w:tabs>
        <w:jc w:val="both"/>
        <w:rPr>
          <w:b/>
        </w:rPr>
      </w:pPr>
    </w:p>
    <w:p w14:paraId="68985A88" w14:textId="77777777" w:rsidR="006372C1" w:rsidRPr="00230C3B" w:rsidRDefault="006372C1" w:rsidP="00541835">
      <w:pPr>
        <w:tabs>
          <w:tab w:val="num" w:pos="1785"/>
        </w:tabs>
        <w:jc w:val="both"/>
        <w:rPr>
          <w:b/>
        </w:rPr>
      </w:pPr>
    </w:p>
    <w:p w14:paraId="37D5EF45" w14:textId="77777777" w:rsidR="00541835" w:rsidRPr="000D2D1F" w:rsidRDefault="00541835" w:rsidP="00541835">
      <w:pPr>
        <w:pStyle w:val="Nadpis3"/>
        <w:jc w:val="both"/>
        <w:rPr>
          <w:sz w:val="24"/>
        </w:rPr>
      </w:pPr>
      <w:bookmarkStart w:id="14" w:name="_Toc400886907"/>
      <w:r w:rsidRPr="000D2D1F">
        <w:rPr>
          <w:sz w:val="24"/>
        </w:rPr>
        <w:lastRenderedPageBreak/>
        <w:t>3.9</w:t>
      </w:r>
      <w:r w:rsidR="000D2D1F">
        <w:rPr>
          <w:sz w:val="24"/>
        </w:rPr>
        <w:t>.</w:t>
      </w:r>
      <w:r w:rsidRPr="000D2D1F">
        <w:rPr>
          <w:sz w:val="24"/>
        </w:rPr>
        <w:t xml:space="preserve"> Povinnosti pracovníků školy</w:t>
      </w:r>
      <w:bookmarkEnd w:id="14"/>
    </w:p>
    <w:p w14:paraId="2548F812" w14:textId="77777777" w:rsidR="00541835" w:rsidRPr="00230C3B" w:rsidRDefault="00541835" w:rsidP="00541835">
      <w:pPr>
        <w:suppressAutoHyphens/>
        <w:ind w:left="360"/>
        <w:jc w:val="both"/>
        <w:rPr>
          <w:b/>
        </w:rPr>
      </w:pPr>
    </w:p>
    <w:p w14:paraId="7B618162" w14:textId="77777777" w:rsidR="00541835" w:rsidRPr="00230C3B" w:rsidRDefault="00541835" w:rsidP="00541835">
      <w:pPr>
        <w:jc w:val="both"/>
      </w:pPr>
      <w:r w:rsidRPr="00230C3B">
        <w:t xml:space="preserve">Učitel I. st ZŠ přichází do školy 15 minut před zahájením vyučování a učitel MŠ 10 minut před otevřením oddělení MŠ. Učitelé si připraví vše potřebné (tabule, pomůcky, kontrola domácích úkolů, zápisy v třídních knihách, doučování apod.). </w:t>
      </w:r>
    </w:p>
    <w:p w14:paraId="66AD8B4E" w14:textId="77777777" w:rsidR="00541835" w:rsidRDefault="00541835" w:rsidP="00541835">
      <w:pPr>
        <w:jc w:val="both"/>
      </w:pPr>
      <w:r w:rsidRPr="00230C3B">
        <w:t xml:space="preserve">Při odchodu žáků do ŠD nebo do šatny vykonává učitel dohled nad žáky, dohlíží </w:t>
      </w:r>
      <w:r w:rsidR="000D2D1F">
        <w:t>i na schodiště</w:t>
      </w:r>
      <w:r w:rsidRPr="00230C3B">
        <w:t>, v šatně, ve školní jídelně. O velké přestávce mohou žáci za dohledu učitele pobývat na školní zahradě. Dohled vykonávají učitelé ve svých třídách</w:t>
      </w:r>
      <w:r w:rsidR="000D2D1F">
        <w:t xml:space="preserve">, </w:t>
      </w:r>
      <w:r w:rsidRPr="00230C3B">
        <w:t xml:space="preserve">odpovídají za pořádek a </w:t>
      </w:r>
      <w:r w:rsidR="000D2D1F">
        <w:t xml:space="preserve">dohlížejí na </w:t>
      </w:r>
      <w:r w:rsidRPr="00230C3B">
        <w:t xml:space="preserve">chování žáků. </w:t>
      </w:r>
    </w:p>
    <w:p w14:paraId="2AC60F2C" w14:textId="77777777" w:rsidR="00541835" w:rsidRPr="00A775DC" w:rsidRDefault="00541835" w:rsidP="00541835">
      <w:r w:rsidRPr="00A775DC">
        <w:t xml:space="preserve">Koncem týdne třídní učitel uzavírá záznamy v třídní knize a výkazu. </w:t>
      </w:r>
    </w:p>
    <w:p w14:paraId="0B40CAAD" w14:textId="77777777" w:rsidR="00541835" w:rsidRPr="00230C3B" w:rsidRDefault="00541835" w:rsidP="00541835">
      <w:pPr>
        <w:jc w:val="both"/>
      </w:pPr>
      <w:r w:rsidRPr="00230C3B">
        <w:t>Na vyučování se učitel svědomitě a pravidelně připravuje.</w:t>
      </w:r>
    </w:p>
    <w:p w14:paraId="4FAC1175" w14:textId="77777777" w:rsidR="00541835" w:rsidRPr="00230C3B" w:rsidRDefault="00541835" w:rsidP="00541835">
      <w:pPr>
        <w:jc w:val="both"/>
      </w:pPr>
      <w:r w:rsidRPr="00230C3B">
        <w:t>Učitelé a vychovatelé jsou povinni se neustále vzdělávat a vyučovat v souladu s nejnovějšími poznatky a skutečnostmi v daném oboru.</w:t>
      </w:r>
    </w:p>
    <w:p w14:paraId="1726A1B4" w14:textId="77777777" w:rsidR="00541835" w:rsidRDefault="00541835" w:rsidP="00541835">
      <w:pPr>
        <w:jc w:val="both"/>
      </w:pPr>
      <w:r w:rsidRPr="00230C3B">
        <w:t xml:space="preserve">Dále se všichni zaměstnanci řídí pracovní náplní a </w:t>
      </w:r>
      <w:r w:rsidRPr="00534CC1">
        <w:t>pracovním řádem.</w:t>
      </w:r>
    </w:p>
    <w:p w14:paraId="401634F5" w14:textId="77777777" w:rsidR="000D2D1F" w:rsidRPr="00534CC1" w:rsidRDefault="000D2D1F" w:rsidP="00541835">
      <w:pPr>
        <w:jc w:val="both"/>
      </w:pPr>
      <w:r>
        <w:t>Všichni zaměstnanci</w:t>
      </w:r>
      <w:r w:rsidR="00373E83">
        <w:t xml:space="preserve"> se řídí aktuálními nařízeními </w:t>
      </w:r>
      <w:r w:rsidR="00373E83" w:rsidRPr="003626DF">
        <w:rPr>
          <w:iCs/>
          <w:color w:val="000000" w:themeColor="text1"/>
        </w:rPr>
        <w:t>MŠMT, Ministerstvem zdravotnictví, Krajskou hygienickou stanicí a ostatními orgány v návaznosti na ohrožení epidemií Covid 19</w:t>
      </w:r>
      <w:r>
        <w:t>, KÚ</w:t>
      </w:r>
      <w:r w:rsidR="0056676F">
        <w:t xml:space="preserve"> a hygienickou stanicí vzhledem k</w:t>
      </w:r>
      <w:r w:rsidR="00373E83">
        <w:t xml:space="preserve"> aktuálně </w:t>
      </w:r>
      <w:r w:rsidR="0056676F">
        <w:t>vydaným opatřením v souvislosti s COVID 19.</w:t>
      </w:r>
    </w:p>
    <w:p w14:paraId="2EFA682E" w14:textId="77777777" w:rsidR="00541835" w:rsidRPr="00534CC1" w:rsidRDefault="00541835" w:rsidP="00541835">
      <w:pPr>
        <w:jc w:val="both"/>
      </w:pPr>
    </w:p>
    <w:p w14:paraId="577B89FF" w14:textId="77777777" w:rsidR="00541835" w:rsidRPr="00230C3B" w:rsidRDefault="00541835" w:rsidP="00541835">
      <w:pPr>
        <w:suppressAutoHyphens/>
        <w:ind w:left="360"/>
        <w:jc w:val="both"/>
      </w:pPr>
    </w:p>
    <w:p w14:paraId="3969DAF2" w14:textId="77777777" w:rsidR="00541835" w:rsidRPr="0056676F" w:rsidRDefault="00541835" w:rsidP="00541835">
      <w:pPr>
        <w:pStyle w:val="Nadpis2"/>
        <w:jc w:val="both"/>
        <w:rPr>
          <w:sz w:val="32"/>
          <w:szCs w:val="32"/>
          <w:u w:val="single"/>
        </w:rPr>
      </w:pPr>
      <w:bookmarkStart w:id="15" w:name="_Toc400886908"/>
      <w:r w:rsidRPr="0056676F">
        <w:rPr>
          <w:sz w:val="32"/>
          <w:szCs w:val="32"/>
          <w:u w:val="single"/>
        </w:rPr>
        <w:t xml:space="preserve">4. </w:t>
      </w:r>
      <w:proofErr w:type="spellStart"/>
      <w:r w:rsidRPr="0056676F">
        <w:rPr>
          <w:sz w:val="32"/>
          <w:szCs w:val="32"/>
          <w:u w:val="single"/>
        </w:rPr>
        <w:t>Kapitola</w:t>
      </w:r>
      <w:proofErr w:type="spellEnd"/>
      <w:r w:rsidRPr="0056676F">
        <w:rPr>
          <w:sz w:val="32"/>
          <w:szCs w:val="32"/>
          <w:u w:val="single"/>
        </w:rPr>
        <w:t xml:space="preserve"> IV </w:t>
      </w:r>
      <w:proofErr w:type="gramStart"/>
      <w:r w:rsidRPr="0056676F">
        <w:rPr>
          <w:sz w:val="32"/>
          <w:szCs w:val="32"/>
          <w:u w:val="single"/>
        </w:rPr>
        <w:t xml:space="preserve">-  </w:t>
      </w:r>
      <w:proofErr w:type="spellStart"/>
      <w:r w:rsidRPr="0056676F">
        <w:rPr>
          <w:sz w:val="32"/>
          <w:szCs w:val="32"/>
          <w:u w:val="single"/>
        </w:rPr>
        <w:t>Bezpečnost</w:t>
      </w:r>
      <w:proofErr w:type="spellEnd"/>
      <w:proofErr w:type="gramEnd"/>
      <w:r w:rsidRPr="0056676F">
        <w:rPr>
          <w:sz w:val="32"/>
          <w:szCs w:val="32"/>
          <w:u w:val="single"/>
        </w:rPr>
        <w:t xml:space="preserve"> a </w:t>
      </w:r>
      <w:proofErr w:type="spellStart"/>
      <w:r w:rsidRPr="0056676F">
        <w:rPr>
          <w:sz w:val="32"/>
          <w:szCs w:val="32"/>
          <w:u w:val="single"/>
        </w:rPr>
        <w:t>ochrana</w:t>
      </w:r>
      <w:proofErr w:type="spellEnd"/>
      <w:r w:rsidRPr="0056676F">
        <w:rPr>
          <w:sz w:val="32"/>
          <w:szCs w:val="32"/>
          <w:u w:val="single"/>
        </w:rPr>
        <w:t xml:space="preserve"> </w:t>
      </w:r>
      <w:proofErr w:type="spellStart"/>
      <w:r w:rsidRPr="0056676F">
        <w:rPr>
          <w:sz w:val="32"/>
          <w:szCs w:val="32"/>
          <w:u w:val="single"/>
        </w:rPr>
        <w:t>zdraví</w:t>
      </w:r>
      <w:bookmarkEnd w:id="15"/>
      <w:proofErr w:type="spellEnd"/>
      <w:r w:rsidRPr="0056676F">
        <w:rPr>
          <w:sz w:val="32"/>
          <w:szCs w:val="32"/>
          <w:u w:val="single"/>
        </w:rPr>
        <w:t xml:space="preserve"> </w:t>
      </w:r>
    </w:p>
    <w:p w14:paraId="2D01518E" w14:textId="77777777" w:rsidR="00541835" w:rsidRPr="0056676F" w:rsidRDefault="00541835" w:rsidP="00541835">
      <w:pPr>
        <w:suppressAutoHyphens/>
        <w:jc w:val="both"/>
        <w:rPr>
          <w:b/>
          <w:bCs/>
          <w:sz w:val="32"/>
          <w:szCs w:val="32"/>
          <w:u w:val="single"/>
        </w:rPr>
      </w:pPr>
    </w:p>
    <w:p w14:paraId="26A26DAF" w14:textId="77777777" w:rsidR="00541835" w:rsidRPr="0056676F" w:rsidRDefault="00541835" w:rsidP="00541835">
      <w:pPr>
        <w:pStyle w:val="Nadpis3"/>
        <w:jc w:val="both"/>
        <w:rPr>
          <w:sz w:val="24"/>
          <w:lang w:eastAsia="ar-SA"/>
        </w:rPr>
      </w:pPr>
      <w:bookmarkStart w:id="16" w:name="_Toc400886909"/>
      <w:r w:rsidRPr="0056676F">
        <w:rPr>
          <w:sz w:val="24"/>
        </w:rPr>
        <w:t>4.1</w:t>
      </w:r>
      <w:r w:rsidR="0056676F" w:rsidRPr="0056676F">
        <w:rPr>
          <w:sz w:val="24"/>
        </w:rPr>
        <w:t>.</w:t>
      </w:r>
      <w:r w:rsidRPr="0056676F">
        <w:rPr>
          <w:sz w:val="24"/>
        </w:rPr>
        <w:t xml:space="preserve"> Bezpečnost a ochrana zdraví žáků</w:t>
      </w:r>
      <w:bookmarkEnd w:id="16"/>
    </w:p>
    <w:p w14:paraId="405695C9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54BD173C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Žáci jsou povinni přezouvat se, dbát na hygienu</w:t>
      </w:r>
      <w:r w:rsidR="0056676F">
        <w:t xml:space="preserve">- </w:t>
      </w:r>
      <w:r w:rsidRPr="00230C3B">
        <w:t xml:space="preserve"> zvlášť před </w:t>
      </w:r>
      <w:r w:rsidR="0056676F">
        <w:t xml:space="preserve">konzumací </w:t>
      </w:r>
      <w:r w:rsidRPr="00230C3B">
        <w:t>jídl</w:t>
      </w:r>
      <w:r w:rsidR="0056676F">
        <w:t>a</w:t>
      </w:r>
      <w:r w:rsidRPr="00230C3B">
        <w:t xml:space="preserve"> a po použití WC.</w:t>
      </w:r>
    </w:p>
    <w:p w14:paraId="7531431E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7DE8CC6E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Žáci se chovají při pobytu ve škole a na akcích organizovaných školou tak, aby neohrozili zdraví svoje ani svých spolužáků či jiných osob.</w:t>
      </w:r>
    </w:p>
    <w:p w14:paraId="66F7A5F3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45A63D35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Žáci chodí slušně a čistě oblečeni a upraveni. </w:t>
      </w:r>
    </w:p>
    <w:p w14:paraId="1587039B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Žákům je zakázáno manipulovat s elektrickými spotřebiči, vypínači a elektrickým vedením bez dozoru učitele. Z bezpečnostních důvodů se žákům zakazuje otevírání oken a sezení na okenních parapetech. </w:t>
      </w:r>
    </w:p>
    <w:p w14:paraId="77A2139E" w14:textId="77777777" w:rsidR="00541835" w:rsidRPr="00230C3B" w:rsidRDefault="00541835" w:rsidP="00541835">
      <w:pPr>
        <w:suppressAutoHyphens/>
        <w:jc w:val="both"/>
        <w:rPr>
          <w:lang w:eastAsia="ar-SA"/>
        </w:rPr>
      </w:pPr>
    </w:p>
    <w:p w14:paraId="1FD78B16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Při </w:t>
      </w:r>
      <w:r w:rsidR="0056676F">
        <w:t>pohybu žáků mimo budovu školy v rámci vyučování</w:t>
      </w:r>
      <w:r w:rsidRPr="00230C3B">
        <w:t xml:space="preserve"> se žáci řídí pravidly silničního provozu a pokyny doprovázejících osob. Před </w:t>
      </w:r>
      <w:r w:rsidR="0056676F">
        <w:t>každou akcí provede</w:t>
      </w:r>
      <w:r w:rsidRPr="00230C3B">
        <w:t xml:space="preserve"> doprovázející učitel</w:t>
      </w:r>
      <w:r w:rsidR="0056676F">
        <w:t xml:space="preserve"> poučení o bezpečnost a chování na této konkrétní akci</w:t>
      </w:r>
      <w:r w:rsidRPr="00230C3B">
        <w:t>. Pro společné zájezdy tříd platí zvláštní bezpečnostní předpisy, se kte</w:t>
      </w:r>
      <w:r w:rsidR="0056676F">
        <w:t>rými jsou žáci předem seznámeni. Veškerá poučení musí být zaznamenána v TK.</w:t>
      </w:r>
    </w:p>
    <w:p w14:paraId="2AFF9A0B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2AC563AD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Při výuce v tělocvičně, na</w:t>
      </w:r>
      <w:r>
        <w:t xml:space="preserve"> školním</w:t>
      </w:r>
      <w:r w:rsidRPr="00230C3B">
        <w:t xml:space="preserve"> pozemku a hřišti zachovávají žáci specifické bezpečnostní předpisy pro tyto prostory. Vyučující daného předmětu jsou povinni s nimi seznámit žáky při první vyučovací hodině školního roku a dodatečně poučit žáky, kteří při první hodině chyběli. O poučení žáků provede učitel záznam do třídní knihy. </w:t>
      </w:r>
    </w:p>
    <w:p w14:paraId="718DA8DB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> </w:t>
      </w:r>
    </w:p>
    <w:p w14:paraId="6293BE8F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>Poučení na počátku školního roku provádí třídní učitel, který žáky seznámí zejména:</w:t>
      </w:r>
    </w:p>
    <w:p w14:paraId="59026E75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 xml:space="preserve">a) se školním řádem,  </w:t>
      </w:r>
    </w:p>
    <w:p w14:paraId="4D5457AB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 xml:space="preserve">b) se zásadami bezpečného chování ve </w:t>
      </w:r>
      <w:r w:rsidR="00373E83">
        <w:rPr>
          <w:iCs/>
        </w:rPr>
        <w:t>všech prostorách budovy školy</w:t>
      </w:r>
      <w:r w:rsidRPr="00230C3B">
        <w:rPr>
          <w:iCs/>
        </w:rPr>
        <w:t>, při odchodu ze školy a příchodu do školy a na veřejných komunikacích,</w:t>
      </w:r>
    </w:p>
    <w:p w14:paraId="37B41ACE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lastRenderedPageBreak/>
        <w:t>c) se zákazem přinášet do školy věci, které nesouvisejí s vyučováním,</w:t>
      </w:r>
    </w:p>
    <w:p w14:paraId="137528F4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 xml:space="preserve">d) s postupem při úrazech,  </w:t>
      </w:r>
    </w:p>
    <w:p w14:paraId="10B0E37F" w14:textId="77777777" w:rsidR="00541835" w:rsidRDefault="00541835" w:rsidP="00541835">
      <w:pPr>
        <w:suppressAutoHyphens/>
        <w:jc w:val="both"/>
        <w:rPr>
          <w:iCs/>
        </w:rPr>
      </w:pPr>
      <w:r w:rsidRPr="00230C3B">
        <w:rPr>
          <w:iCs/>
        </w:rPr>
        <w:t>e) s nebezpečím vzniku požár</w:t>
      </w:r>
      <w:r>
        <w:rPr>
          <w:iCs/>
        </w:rPr>
        <w:t>u a s postupem v případě požáru,</w:t>
      </w:r>
    </w:p>
    <w:p w14:paraId="6D144438" w14:textId="77777777" w:rsidR="00541835" w:rsidRPr="003626DF" w:rsidRDefault="00541835" w:rsidP="00541835">
      <w:pPr>
        <w:suppressAutoHyphens/>
        <w:jc w:val="both"/>
        <w:rPr>
          <w:iCs/>
          <w:color w:val="000000" w:themeColor="text1"/>
          <w:lang w:eastAsia="ar-SA"/>
        </w:rPr>
      </w:pPr>
      <w:r w:rsidRPr="003626DF">
        <w:rPr>
          <w:iCs/>
          <w:color w:val="000000" w:themeColor="text1"/>
        </w:rPr>
        <w:t>f) s hygienickými pravidly a opatřeními vydanými MŠMT, Ministerstvem zdravotnictví, Krajskou hygienickou stanicí a ostatními orgány v návaznosti na ohrožení epidemií Covid 19.</w:t>
      </w:r>
    </w:p>
    <w:p w14:paraId="3D8A0451" w14:textId="77777777" w:rsidR="00CA4FD8" w:rsidRDefault="00541835" w:rsidP="00CA4FD8">
      <w:pPr>
        <w:suppressAutoHyphens/>
        <w:jc w:val="both"/>
        <w:rPr>
          <w:iCs/>
        </w:rPr>
      </w:pPr>
      <w:r w:rsidRPr="00230C3B">
        <w:rPr>
          <w:iCs/>
        </w:rPr>
        <w:t>Vyučující seznámí žáky s pravidly bezpečného chování a upozorní je na možné ohrožení života, zdraví či majetku.</w:t>
      </w:r>
    </w:p>
    <w:p w14:paraId="72D46785" w14:textId="77777777" w:rsidR="00CA4FD8" w:rsidRPr="00CA4FD8" w:rsidRDefault="00CA4FD8" w:rsidP="00CA4FD8">
      <w:pPr>
        <w:suppressAutoHyphens/>
        <w:jc w:val="both"/>
        <w:rPr>
          <w:iCs/>
          <w:lang w:eastAsia="ar-SA"/>
        </w:rPr>
      </w:pPr>
      <w:r w:rsidRPr="00CA4FD8">
        <w:t>g)</w:t>
      </w:r>
      <w:r>
        <w:t>Žákům</w:t>
      </w:r>
      <w:r w:rsidRPr="00CA4FD8">
        <w:t xml:space="preserve"> je zakázáno do školy vnášet a ve škole užívat návykové látky a jedy a takové látky, které je svým vzhledem, chutí a konzistencí napodobují.“</w:t>
      </w:r>
    </w:p>
    <w:p w14:paraId="59946030" w14:textId="77777777" w:rsidR="00541835" w:rsidRPr="00CA4FD8" w:rsidRDefault="00541835" w:rsidP="00541835">
      <w:pPr>
        <w:suppressAutoHyphens/>
        <w:jc w:val="both"/>
        <w:rPr>
          <w:iCs/>
          <w:lang w:eastAsia="ar-SA"/>
        </w:rPr>
      </w:pPr>
    </w:p>
    <w:p w14:paraId="2C3AE97B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 xml:space="preserve">Poučení před činnostmi, které se provádí mimo školní budovu - </w:t>
      </w:r>
    </w:p>
    <w:p w14:paraId="6B1BD791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>seznámení se všemi pravidly chování, případnými zákazy apod. a poučení o správném vybavení žáků provede třídní učitel nebo ten, kdo bude nad dětmi vykonávat dohled.</w:t>
      </w:r>
    </w:p>
    <w:p w14:paraId="2629C53F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> </w:t>
      </w:r>
    </w:p>
    <w:p w14:paraId="2B80C732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>Poučení před prázdninami provádí třídní učitel, který:</w:t>
      </w:r>
    </w:p>
    <w:p w14:paraId="0666A3AE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 xml:space="preserve">a) varuje žáky před škodlivými vlivy alkoholu, kouření, </w:t>
      </w:r>
      <w:r w:rsidR="00373E83">
        <w:rPr>
          <w:iCs/>
        </w:rPr>
        <w:t>kontaktu</w:t>
      </w:r>
      <w:r w:rsidRPr="00230C3B">
        <w:rPr>
          <w:iCs/>
        </w:rPr>
        <w:t xml:space="preserve"> s neznámými lidmi apod.</w:t>
      </w:r>
    </w:p>
    <w:p w14:paraId="2AA20DDF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>b) upozorní je na možné nebezpečí pro život a zdraví v přípa</w:t>
      </w:r>
      <w:r>
        <w:rPr>
          <w:iCs/>
        </w:rPr>
        <w:t>dě nálezu a manipulace s </w:t>
      </w:r>
      <w:r w:rsidRPr="00230C3B">
        <w:rPr>
          <w:iCs/>
        </w:rPr>
        <w:t>nevybuchlou municí a poučí je, jak se v takové situaci zachovat,</w:t>
      </w:r>
    </w:p>
    <w:p w14:paraId="25FAFEAD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>c)</w:t>
      </w:r>
      <w:r>
        <w:rPr>
          <w:iCs/>
        </w:rPr>
        <w:t xml:space="preserve"> </w:t>
      </w:r>
      <w:r w:rsidRPr="00230C3B">
        <w:rPr>
          <w:iCs/>
        </w:rPr>
        <w:t xml:space="preserve">informuje o nebezpečí vzniku požáru, o dopravní kázni,  </w:t>
      </w:r>
    </w:p>
    <w:p w14:paraId="29090472" w14:textId="77777777" w:rsidR="00541835" w:rsidRPr="00230C3B" w:rsidRDefault="00541835" w:rsidP="00541835">
      <w:pPr>
        <w:suppressAutoHyphens/>
        <w:jc w:val="both"/>
        <w:rPr>
          <w:iCs/>
          <w:lang w:eastAsia="ar-SA"/>
        </w:rPr>
      </w:pPr>
      <w:r w:rsidRPr="00230C3B">
        <w:rPr>
          <w:iCs/>
        </w:rPr>
        <w:t>d) varuje před koupáním v místech, která neznají, atp.</w:t>
      </w:r>
    </w:p>
    <w:p w14:paraId="59FC5BD5" w14:textId="77777777" w:rsidR="00541835" w:rsidRPr="00230C3B" w:rsidRDefault="00541835" w:rsidP="00541835">
      <w:pPr>
        <w:suppressAutoHyphens/>
        <w:jc w:val="both"/>
        <w:rPr>
          <w:bCs/>
          <w:iCs/>
          <w:lang w:eastAsia="ar-SA"/>
        </w:rPr>
      </w:pPr>
      <w:r w:rsidRPr="00230C3B">
        <w:rPr>
          <w:bCs/>
          <w:iCs/>
        </w:rPr>
        <w:t> </w:t>
      </w:r>
    </w:p>
    <w:p w14:paraId="415BF317" w14:textId="77777777" w:rsidR="00541835" w:rsidRDefault="00541835" w:rsidP="00541835">
      <w:pPr>
        <w:pStyle w:val="Nadpis3"/>
        <w:jc w:val="both"/>
        <w:rPr>
          <w:sz w:val="24"/>
        </w:rPr>
      </w:pPr>
      <w:bookmarkStart w:id="17" w:name="_Toc400886910"/>
      <w:r w:rsidRPr="00373E83">
        <w:rPr>
          <w:sz w:val="24"/>
        </w:rPr>
        <w:t>4. 2</w:t>
      </w:r>
      <w:r w:rsidR="00373E83">
        <w:rPr>
          <w:sz w:val="24"/>
        </w:rPr>
        <w:t>.</w:t>
      </w:r>
      <w:r w:rsidRPr="00373E83">
        <w:rPr>
          <w:sz w:val="24"/>
        </w:rPr>
        <w:t xml:space="preserve"> Záznam o školním úrazu</w:t>
      </w:r>
      <w:bookmarkEnd w:id="17"/>
    </w:p>
    <w:p w14:paraId="7F8984BB" w14:textId="77777777" w:rsidR="00373E83" w:rsidRPr="00373E83" w:rsidRDefault="00373E83" w:rsidP="00373E83"/>
    <w:p w14:paraId="59B5EFCB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Každý úraz, poranění či nehodu, k níž dojde během vyučování jsou </w:t>
      </w:r>
      <w:r w:rsidR="006372C1">
        <w:t>žáci povinni hlásit ihned svému</w:t>
      </w:r>
      <w:r w:rsidR="00373E83">
        <w:t xml:space="preserve"> vyučujícímu</w:t>
      </w:r>
      <w:r w:rsidRPr="00230C3B">
        <w:t> </w:t>
      </w:r>
    </w:p>
    <w:p w14:paraId="33BD344F" w14:textId="77777777" w:rsidR="00541835" w:rsidRDefault="00541835" w:rsidP="00541835">
      <w:pPr>
        <w:suppressAutoHyphens/>
        <w:jc w:val="both"/>
        <w:rPr>
          <w:u w:val="single"/>
        </w:rPr>
      </w:pPr>
    </w:p>
    <w:p w14:paraId="7C8C944F" w14:textId="77777777" w:rsidR="00541835" w:rsidRPr="00230C3B" w:rsidRDefault="00541835" w:rsidP="00541835">
      <w:pPr>
        <w:suppressAutoHyphens/>
        <w:jc w:val="both"/>
        <w:rPr>
          <w:u w:val="single"/>
          <w:lang w:eastAsia="ar-SA"/>
        </w:rPr>
      </w:pPr>
      <w:r w:rsidRPr="00230C3B">
        <w:rPr>
          <w:u w:val="single"/>
        </w:rPr>
        <w:t>Kniha úrazů</w:t>
      </w:r>
    </w:p>
    <w:p w14:paraId="3822A432" w14:textId="77777777" w:rsidR="00541835" w:rsidRDefault="00541835" w:rsidP="00541835">
      <w:pPr>
        <w:suppressAutoHyphens/>
        <w:jc w:val="both"/>
      </w:pPr>
      <w:r w:rsidRPr="00230C3B">
        <w:t xml:space="preserve">Kniha úrazů pro základní školu je uložena v ředitelně školy. V knize úrazů se evidují všechny úrazy žáků, ke kterým došlo při činnostech ve škole nebo na </w:t>
      </w:r>
      <w:r>
        <w:t>akcích organizovaných školou, a </w:t>
      </w:r>
      <w:r w:rsidRPr="00230C3B">
        <w:t>to nejpozději do 24 hodin od okamžiku, kdy se škola o úrazu dozví.</w:t>
      </w:r>
    </w:p>
    <w:p w14:paraId="2401D1A1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Zápis do knihy úrazů provádí</w:t>
      </w:r>
    </w:p>
    <w:p w14:paraId="74D3E18E" w14:textId="77777777" w:rsidR="00541835" w:rsidRDefault="00541835" w:rsidP="00541835">
      <w:pPr>
        <w:suppressAutoHyphens/>
        <w:jc w:val="both"/>
      </w:pPr>
    </w:p>
    <w:p w14:paraId="7F80FD24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a) vyučující příslušného předmětu (např. úraz při hodině </w:t>
      </w:r>
      <w:proofErr w:type="spellStart"/>
      <w:r w:rsidRPr="00230C3B">
        <w:t>Tv</w:t>
      </w:r>
      <w:proofErr w:type="spellEnd"/>
      <w:r w:rsidRPr="00230C3B">
        <w:t>),</w:t>
      </w:r>
    </w:p>
    <w:p w14:paraId="127C5853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b) učitel konající dohled (např. o přestávkách),</w:t>
      </w:r>
    </w:p>
    <w:p w14:paraId="47552093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c) vedoucí kurzu (např. při úrazu na lyžařském kurzu),</w:t>
      </w:r>
    </w:p>
    <w:p w14:paraId="27CF78A0" w14:textId="77777777" w:rsidR="00541835" w:rsidRDefault="00541835" w:rsidP="00541835">
      <w:pPr>
        <w:suppressAutoHyphens/>
        <w:jc w:val="both"/>
      </w:pPr>
      <w:r w:rsidRPr="00230C3B">
        <w:t>d) třídní učitel (všechny ostatní případy).</w:t>
      </w:r>
    </w:p>
    <w:p w14:paraId="5D536811" w14:textId="77777777" w:rsidR="00541835" w:rsidRPr="00230C3B" w:rsidRDefault="00541835" w:rsidP="00541835">
      <w:pPr>
        <w:suppressAutoHyphens/>
        <w:jc w:val="both"/>
        <w:rPr>
          <w:lang w:eastAsia="ar-SA"/>
        </w:rPr>
      </w:pPr>
    </w:p>
    <w:p w14:paraId="63CC3B20" w14:textId="77777777" w:rsidR="00541835" w:rsidRPr="006372C1" w:rsidRDefault="00541835" w:rsidP="00541835">
      <w:pPr>
        <w:suppressAutoHyphens/>
        <w:jc w:val="both"/>
        <w:rPr>
          <w:u w:val="single"/>
        </w:rPr>
      </w:pPr>
      <w:r w:rsidRPr="006372C1">
        <w:rPr>
          <w:u w:val="single"/>
        </w:rPr>
        <w:t>V knize úrazů se uvede</w:t>
      </w:r>
      <w:r w:rsidR="006372C1" w:rsidRPr="006372C1">
        <w:rPr>
          <w:u w:val="single"/>
        </w:rPr>
        <w:t>:</w:t>
      </w:r>
      <w:r w:rsidRPr="006372C1">
        <w:rPr>
          <w:u w:val="single"/>
        </w:rPr>
        <w:t xml:space="preserve"> </w:t>
      </w:r>
    </w:p>
    <w:p w14:paraId="2D052A7F" w14:textId="77777777" w:rsidR="00541835" w:rsidRPr="00230C3B" w:rsidRDefault="00541835" w:rsidP="00541835">
      <w:pPr>
        <w:suppressAutoHyphens/>
        <w:jc w:val="both"/>
        <w:rPr>
          <w:lang w:eastAsia="ar-SA"/>
        </w:rPr>
      </w:pPr>
    </w:p>
    <w:p w14:paraId="3A3C04E2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a) pořadové číslo úrazu,</w:t>
      </w:r>
    </w:p>
    <w:p w14:paraId="2B94152A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b) jméno, popřípadě jména, příjmení a datum narození zraněného,</w:t>
      </w:r>
    </w:p>
    <w:p w14:paraId="6AFCB589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c) popis úrazu, </w:t>
      </w:r>
    </w:p>
    <w:p w14:paraId="7BCD3B55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d) popis události, při které k úrazu došlo, včetně údaje o datu a místě události,</w:t>
      </w:r>
    </w:p>
    <w:p w14:paraId="0B6A21BF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e) zda a kým byl úraz ošetřen,</w:t>
      </w:r>
    </w:p>
    <w:p w14:paraId="019D453A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f) podpis zaměstnance právnické osoby vykonávající činnost školy nebo školského zařízení, který provedl zápis do knihy úrazů,</w:t>
      </w:r>
    </w:p>
    <w:p w14:paraId="09757553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g) další údaje, pokud jsou potřebné k sepsání záznamu o úrazu. </w:t>
      </w:r>
    </w:p>
    <w:p w14:paraId="7A22ADEB" w14:textId="77777777" w:rsidR="00541835" w:rsidRDefault="00541835" w:rsidP="00541835">
      <w:pPr>
        <w:pStyle w:val="Nadpis3"/>
        <w:jc w:val="both"/>
        <w:rPr>
          <w:sz w:val="24"/>
          <w:u w:val="none"/>
        </w:rPr>
      </w:pPr>
      <w:bookmarkStart w:id="18" w:name="_Toc400886911"/>
    </w:p>
    <w:p w14:paraId="1F7701A1" w14:textId="77777777" w:rsidR="006372C1" w:rsidRDefault="006372C1" w:rsidP="006372C1"/>
    <w:p w14:paraId="338632EA" w14:textId="77777777" w:rsidR="006372C1" w:rsidRPr="006372C1" w:rsidRDefault="006372C1" w:rsidP="006372C1"/>
    <w:bookmarkEnd w:id="18"/>
    <w:p w14:paraId="3E5C020A" w14:textId="77777777" w:rsidR="00541835" w:rsidRPr="00230C3B" w:rsidRDefault="00541835" w:rsidP="00541835">
      <w:pPr>
        <w:suppressAutoHyphens/>
        <w:jc w:val="both"/>
        <w:rPr>
          <w:bCs/>
          <w:lang w:eastAsia="ar-SA"/>
        </w:rPr>
      </w:pPr>
      <w:r w:rsidRPr="00230C3B">
        <w:rPr>
          <w:bCs/>
        </w:rPr>
        <w:lastRenderedPageBreak/>
        <w:t> </w:t>
      </w:r>
    </w:p>
    <w:p w14:paraId="6AC71AF6" w14:textId="77777777" w:rsidR="00541835" w:rsidRPr="00373E83" w:rsidRDefault="00541835" w:rsidP="00541835">
      <w:pPr>
        <w:pStyle w:val="Nadpis3"/>
        <w:jc w:val="both"/>
        <w:rPr>
          <w:sz w:val="24"/>
          <w:lang w:eastAsia="ar-SA"/>
        </w:rPr>
      </w:pPr>
      <w:bookmarkStart w:id="19" w:name="_Toc400886912"/>
      <w:r w:rsidRPr="00373E83">
        <w:rPr>
          <w:sz w:val="24"/>
        </w:rPr>
        <w:t>4. 4</w:t>
      </w:r>
      <w:r w:rsidR="00373E83" w:rsidRPr="00373E83">
        <w:rPr>
          <w:sz w:val="24"/>
        </w:rPr>
        <w:t>.</w:t>
      </w:r>
      <w:r w:rsidRPr="00373E83">
        <w:rPr>
          <w:sz w:val="24"/>
        </w:rPr>
        <w:t xml:space="preserve"> Ochrana před sociálně patologickými jevy</w:t>
      </w:r>
      <w:bookmarkEnd w:id="19"/>
    </w:p>
    <w:p w14:paraId="73624DB2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1D4B8919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Všichni pedagogičtí pracovníci průběžně </w:t>
      </w:r>
      <w:r w:rsidR="00373E83">
        <w:t>monitorují</w:t>
      </w:r>
      <w:r w:rsidRPr="00230C3B">
        <w:t xml:space="preserve"> konkrétní podmínky a situaci ve škole z hlediska výskytu sociálně patologických jevů, uplatňují různé for</w:t>
      </w:r>
      <w:r w:rsidR="00373E83">
        <w:t>my a metody umožňující včasné podch</w:t>
      </w:r>
      <w:r w:rsidRPr="00230C3B">
        <w:t>ycení ohrožených žáků.</w:t>
      </w:r>
      <w:r w:rsidRPr="00230C3B">
        <w:rPr>
          <w:lang w:eastAsia="ar-SA"/>
        </w:rPr>
        <w:t xml:space="preserve"> </w:t>
      </w:r>
      <w:r w:rsidRPr="00230C3B">
        <w:t>Zajišťují spolupráci se zákonnými zástupci v oblasti prevence, informuje je o preventivním programu školy a dalších aktivitách. </w:t>
      </w:r>
    </w:p>
    <w:p w14:paraId="75D7390E" w14:textId="77777777" w:rsidR="00541835" w:rsidRPr="00230C3B" w:rsidRDefault="00541835" w:rsidP="00541835">
      <w:pPr>
        <w:suppressAutoHyphens/>
        <w:jc w:val="both"/>
      </w:pPr>
    </w:p>
    <w:p w14:paraId="5CB4B808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Žáci školy mají přísný zákaz nošení, držení, distribuce a zneužívání návykových látek v areálu školy. Porušení tohoto zákazu se bere jako hrubé porušení školního řádu. Ředitel</w:t>
      </w:r>
      <w:r w:rsidR="00373E83">
        <w:t>ka</w:t>
      </w:r>
      <w:r w:rsidRPr="00230C3B">
        <w:t xml:space="preserve"> školy </w:t>
      </w:r>
      <w:r w:rsidR="00373E83">
        <w:t>využije všech možností daných jí</w:t>
      </w:r>
      <w:r w:rsidRPr="00230C3B">
        <w:t xml:space="preserve"> příslušným zákonem včetně možnosti dát podnět k zahájení trestního stíhání osob, které se na porušení tohoto zákazu podílely. Ředitel</w:t>
      </w:r>
      <w:r w:rsidR="00373E83">
        <w:t>ka školy (nebo jí</w:t>
      </w:r>
      <w:r w:rsidRPr="00230C3B">
        <w:t xml:space="preserve"> pověřený pracovník</w:t>
      </w:r>
      <w:r w:rsidR="00373E83">
        <w:t>)</w:t>
      </w:r>
      <w:r w:rsidRPr="00230C3B">
        <w:t xml:space="preserve"> bude</w:t>
      </w:r>
      <w:r w:rsidR="00373E83">
        <w:t xml:space="preserve"> o </w:t>
      </w:r>
      <w:r w:rsidR="00373E83" w:rsidRPr="00230C3B">
        <w:t>poru</w:t>
      </w:r>
      <w:r w:rsidR="00373E83">
        <w:t>šení tohoto zákazu</w:t>
      </w:r>
      <w:r w:rsidRPr="00230C3B">
        <w:t xml:space="preserve"> </w:t>
      </w:r>
      <w:r w:rsidR="00373E83">
        <w:t xml:space="preserve">neprodleně </w:t>
      </w:r>
      <w:r w:rsidRPr="00230C3B">
        <w:t>i</w:t>
      </w:r>
      <w:r w:rsidR="00373E83">
        <w:t>nformovat zákonné zástupce žáků a zároveň je seznámí s možnostmi</w:t>
      </w:r>
      <w:r w:rsidRPr="00230C3B">
        <w:t xml:space="preserve"> odborné pomoci.</w:t>
      </w:r>
    </w:p>
    <w:p w14:paraId="1C05051E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07A20D32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</w:t>
      </w:r>
      <w:r>
        <w:t>torách školy a </w:t>
      </w:r>
      <w:r w:rsidRPr="00230C3B">
        <w:t>při školních akcích přísně zakázány a jsou považovány za hrubý přestupek proti řádu školy. Podle okolností ředitel</w:t>
      </w:r>
      <w:r w:rsidR="00427EA9">
        <w:t>ka</w:t>
      </w:r>
      <w:r w:rsidRPr="00230C3B">
        <w:t xml:space="preserve"> školy </w:t>
      </w:r>
      <w:r w:rsidR="00427EA9">
        <w:t>uplatní</w:t>
      </w:r>
      <w:r w:rsidRPr="00230C3B">
        <w:t xml:space="preserve"> možnost </w:t>
      </w:r>
      <w:r w:rsidR="00427EA9">
        <w:t>kázeňského</w:t>
      </w:r>
      <w:r w:rsidRPr="00230C3B">
        <w:t xml:space="preserve"> postihu žáků, kteří tento zákaz přestoupí, a bude o svých zjištěních informovat jejich zákonné zástupce.</w:t>
      </w:r>
    </w:p>
    <w:p w14:paraId="6EE0DA9A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432F42ED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 xml:space="preserve">Pedagogičtí pracovníci dbají, aby etická a </w:t>
      </w:r>
      <w:proofErr w:type="spellStart"/>
      <w:r w:rsidR="00427EA9">
        <w:t>ma</w:t>
      </w:r>
      <w:r w:rsidRPr="00230C3B">
        <w:t>vní</w:t>
      </w:r>
      <w:proofErr w:type="spellEnd"/>
      <w:r w:rsidRPr="00230C3B">
        <w:t xml:space="preserve"> výchova, výchova ke zdravému životnímu stylu a preventivní výchova byla vyučována v souladu se školním vzdělávacím programem.</w:t>
      </w:r>
    </w:p>
    <w:p w14:paraId="0727570B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0B42E56A" w14:textId="77777777" w:rsidR="00541835" w:rsidRDefault="00541835" w:rsidP="00541835">
      <w:pPr>
        <w:suppressAutoHyphens/>
        <w:jc w:val="both"/>
        <w:rPr>
          <w:u w:val="single"/>
        </w:rPr>
      </w:pPr>
      <w:r w:rsidRPr="00230C3B">
        <w:t>Pedagogičtí pracovníci jsou povinni v souladu s pracovním řádem vykon</w:t>
      </w:r>
      <w:r>
        <w:t xml:space="preserve">ávat dohled nad žáky </w:t>
      </w:r>
      <w:r w:rsidRPr="00230C3B">
        <w:t>před začátkem vyučování, během vyučování a o přestávkách v prostorách školy.</w:t>
      </w:r>
    </w:p>
    <w:p w14:paraId="2067D1A0" w14:textId="77777777" w:rsidR="00541835" w:rsidRDefault="00541835" w:rsidP="00541835">
      <w:pPr>
        <w:suppressAutoHyphens/>
        <w:jc w:val="both"/>
        <w:rPr>
          <w:u w:val="single"/>
        </w:rPr>
      </w:pPr>
    </w:p>
    <w:p w14:paraId="49E1B0DB" w14:textId="77777777" w:rsidR="00541835" w:rsidRPr="00230C3B" w:rsidRDefault="00541835" w:rsidP="00541835">
      <w:pPr>
        <w:suppressAutoHyphens/>
        <w:jc w:val="both"/>
        <w:rPr>
          <w:u w:val="single"/>
        </w:rPr>
      </w:pPr>
    </w:p>
    <w:p w14:paraId="724A9134" w14:textId="77777777" w:rsidR="00541835" w:rsidRPr="00427EA9" w:rsidRDefault="00FC4B55" w:rsidP="00541835">
      <w:pPr>
        <w:pStyle w:val="Nadpis2"/>
        <w:jc w:val="both"/>
        <w:rPr>
          <w:sz w:val="32"/>
          <w:szCs w:val="32"/>
          <w:u w:val="single"/>
        </w:rPr>
      </w:pPr>
      <w:bookmarkStart w:id="20" w:name="_Toc400886913"/>
      <w:r>
        <w:rPr>
          <w:sz w:val="32"/>
          <w:szCs w:val="32"/>
          <w:u w:val="single"/>
        </w:rPr>
        <w:t xml:space="preserve">5. </w:t>
      </w:r>
      <w:proofErr w:type="spellStart"/>
      <w:r w:rsidR="00541835" w:rsidRPr="00427EA9">
        <w:rPr>
          <w:sz w:val="32"/>
          <w:szCs w:val="32"/>
          <w:u w:val="single"/>
        </w:rPr>
        <w:t>Kapitola</w:t>
      </w:r>
      <w:proofErr w:type="spellEnd"/>
      <w:r w:rsidR="00541835" w:rsidRPr="00427EA9">
        <w:rPr>
          <w:sz w:val="32"/>
          <w:szCs w:val="32"/>
          <w:u w:val="single"/>
        </w:rPr>
        <w:t xml:space="preserve"> V</w:t>
      </w:r>
      <w:r>
        <w:rPr>
          <w:sz w:val="32"/>
          <w:szCs w:val="32"/>
          <w:u w:val="single"/>
        </w:rPr>
        <w:t xml:space="preserve"> -</w:t>
      </w:r>
      <w:r w:rsidR="00541835" w:rsidRPr="00427EA9">
        <w:rPr>
          <w:sz w:val="32"/>
          <w:szCs w:val="32"/>
          <w:u w:val="single"/>
        </w:rPr>
        <w:t xml:space="preserve"> </w:t>
      </w:r>
      <w:proofErr w:type="spellStart"/>
      <w:r w:rsidR="00541835" w:rsidRPr="00427EA9">
        <w:rPr>
          <w:sz w:val="32"/>
          <w:szCs w:val="32"/>
          <w:u w:val="single"/>
        </w:rPr>
        <w:t>Podmínky</w:t>
      </w:r>
      <w:proofErr w:type="spellEnd"/>
      <w:r w:rsidR="00541835" w:rsidRPr="00427EA9">
        <w:rPr>
          <w:sz w:val="32"/>
          <w:szCs w:val="32"/>
          <w:u w:val="single"/>
        </w:rPr>
        <w:t xml:space="preserve"> </w:t>
      </w:r>
      <w:proofErr w:type="spellStart"/>
      <w:r w:rsidR="00541835" w:rsidRPr="00427EA9">
        <w:rPr>
          <w:sz w:val="32"/>
          <w:szCs w:val="32"/>
          <w:u w:val="single"/>
        </w:rPr>
        <w:t>zacházení</w:t>
      </w:r>
      <w:proofErr w:type="spellEnd"/>
      <w:r w:rsidR="00541835" w:rsidRPr="00427EA9">
        <w:rPr>
          <w:sz w:val="32"/>
          <w:szCs w:val="32"/>
          <w:u w:val="single"/>
        </w:rPr>
        <w:t xml:space="preserve"> s </w:t>
      </w:r>
      <w:proofErr w:type="spellStart"/>
      <w:r w:rsidR="00541835" w:rsidRPr="00427EA9">
        <w:rPr>
          <w:sz w:val="32"/>
          <w:szCs w:val="32"/>
          <w:u w:val="single"/>
        </w:rPr>
        <w:t>majetkem</w:t>
      </w:r>
      <w:proofErr w:type="spellEnd"/>
      <w:r w:rsidR="00541835" w:rsidRPr="00427EA9">
        <w:rPr>
          <w:sz w:val="32"/>
          <w:szCs w:val="32"/>
          <w:u w:val="single"/>
        </w:rPr>
        <w:t xml:space="preserve"> </w:t>
      </w:r>
      <w:proofErr w:type="spellStart"/>
      <w:r w:rsidR="00541835" w:rsidRPr="00427EA9">
        <w:rPr>
          <w:sz w:val="32"/>
          <w:szCs w:val="32"/>
          <w:u w:val="single"/>
        </w:rPr>
        <w:t>školy</w:t>
      </w:r>
      <w:proofErr w:type="spellEnd"/>
      <w:r w:rsidR="00541835" w:rsidRPr="00427EA9">
        <w:rPr>
          <w:sz w:val="32"/>
          <w:szCs w:val="32"/>
          <w:u w:val="single"/>
        </w:rPr>
        <w:t xml:space="preserve"> ze </w:t>
      </w:r>
      <w:proofErr w:type="spellStart"/>
      <w:r w:rsidR="00541835" w:rsidRPr="00427EA9">
        <w:rPr>
          <w:sz w:val="32"/>
          <w:szCs w:val="32"/>
          <w:u w:val="single"/>
        </w:rPr>
        <w:t>strany</w:t>
      </w:r>
      <w:proofErr w:type="spellEnd"/>
      <w:r w:rsidR="00541835" w:rsidRPr="00427EA9">
        <w:rPr>
          <w:sz w:val="32"/>
          <w:szCs w:val="32"/>
          <w:u w:val="single"/>
        </w:rPr>
        <w:t xml:space="preserve"> </w:t>
      </w:r>
      <w:proofErr w:type="spellStart"/>
      <w:r w:rsidR="00541835" w:rsidRPr="00427EA9">
        <w:rPr>
          <w:sz w:val="32"/>
          <w:szCs w:val="32"/>
          <w:u w:val="single"/>
        </w:rPr>
        <w:t>žáků</w:t>
      </w:r>
      <w:bookmarkEnd w:id="20"/>
      <w:proofErr w:type="spellEnd"/>
    </w:p>
    <w:p w14:paraId="31B17B51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00D49CFC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Žák šetrně zachází se svěřenými učebnicemi, školními potřebami a školním majetkem. Každé svévolné poškození nebo zničení majetku školy, žáků, učitelů či jiných osob hradí v plném rozsahu zákonní zástupci žáka, který poškození způsobil.</w:t>
      </w:r>
    </w:p>
    <w:p w14:paraId="779718C1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7A9DA091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Každé poškození nebo závadu v učebně hlásí žák vyučujícímu, třídnímu učiteli.</w:t>
      </w:r>
    </w:p>
    <w:p w14:paraId="0C25DB2E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23563AF8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Každý žák odpovídá za čistotu a pořádek svého pracovního místa a nejbližšího okolí.</w:t>
      </w:r>
    </w:p>
    <w:p w14:paraId="3E210BF8" w14:textId="77777777" w:rsidR="00541835" w:rsidRPr="00230C3B" w:rsidRDefault="00541835" w:rsidP="00541835">
      <w:pPr>
        <w:suppressAutoHyphens/>
        <w:jc w:val="both"/>
        <w:rPr>
          <w:lang w:eastAsia="ar-SA"/>
        </w:rPr>
      </w:pPr>
      <w:r w:rsidRPr="00230C3B">
        <w:t> </w:t>
      </w:r>
    </w:p>
    <w:p w14:paraId="14D4F4B3" w14:textId="77777777" w:rsidR="00541835" w:rsidRPr="00230C3B" w:rsidRDefault="00541835" w:rsidP="00541835">
      <w:pPr>
        <w:suppressAutoHyphens/>
        <w:jc w:val="both"/>
      </w:pPr>
      <w:r w:rsidRPr="00230C3B">
        <w:t xml:space="preserve">Před odchodem ze třídy každý žák uklidí své pracovní místo a jeho okolí. </w:t>
      </w:r>
      <w:r w:rsidR="00427EA9">
        <w:t>Žákovská služba odpovídá za</w:t>
      </w:r>
      <w:r w:rsidRPr="00230C3B">
        <w:t xml:space="preserve"> pořádek v celé třídě.</w:t>
      </w:r>
    </w:p>
    <w:p w14:paraId="48BC3511" w14:textId="77777777" w:rsidR="00541835" w:rsidRPr="00230C3B" w:rsidRDefault="00541835" w:rsidP="00541835">
      <w:pPr>
        <w:suppressAutoHyphens/>
        <w:jc w:val="both"/>
      </w:pPr>
    </w:p>
    <w:p w14:paraId="774CB64C" w14:textId="77777777" w:rsidR="00541835" w:rsidRPr="00230C3B" w:rsidRDefault="00541835" w:rsidP="00541835">
      <w:pPr>
        <w:pStyle w:val="Nadpis2"/>
        <w:jc w:val="both"/>
        <w:rPr>
          <w:sz w:val="24"/>
        </w:rPr>
      </w:pPr>
    </w:p>
    <w:p w14:paraId="54FA7BBE" w14:textId="77777777" w:rsidR="00541835" w:rsidRPr="00427EA9" w:rsidRDefault="00541835" w:rsidP="00541835">
      <w:pPr>
        <w:pStyle w:val="Nadpis2"/>
        <w:jc w:val="both"/>
        <w:rPr>
          <w:sz w:val="32"/>
          <w:szCs w:val="32"/>
          <w:u w:val="single"/>
        </w:rPr>
      </w:pPr>
      <w:bookmarkStart w:id="21" w:name="_Toc400886914"/>
      <w:r w:rsidRPr="00427EA9">
        <w:rPr>
          <w:sz w:val="32"/>
          <w:szCs w:val="32"/>
          <w:u w:val="single"/>
        </w:rPr>
        <w:t xml:space="preserve">6. </w:t>
      </w:r>
      <w:proofErr w:type="spellStart"/>
      <w:r w:rsidRPr="00427EA9">
        <w:rPr>
          <w:sz w:val="32"/>
          <w:szCs w:val="32"/>
          <w:u w:val="single"/>
        </w:rPr>
        <w:t>Kapitola</w:t>
      </w:r>
      <w:proofErr w:type="spellEnd"/>
      <w:r w:rsidRPr="00427EA9">
        <w:rPr>
          <w:sz w:val="32"/>
          <w:szCs w:val="32"/>
          <w:u w:val="single"/>
        </w:rPr>
        <w:t xml:space="preserve"> VI </w:t>
      </w:r>
      <w:r w:rsidR="00427EA9">
        <w:rPr>
          <w:sz w:val="32"/>
          <w:szCs w:val="32"/>
          <w:u w:val="single"/>
        </w:rPr>
        <w:t xml:space="preserve">- </w:t>
      </w:r>
      <w:proofErr w:type="spellStart"/>
      <w:r w:rsidRPr="00427EA9">
        <w:rPr>
          <w:sz w:val="32"/>
          <w:szCs w:val="32"/>
          <w:u w:val="single"/>
        </w:rPr>
        <w:t>Pravidla</w:t>
      </w:r>
      <w:proofErr w:type="spellEnd"/>
      <w:r w:rsidRPr="00427EA9">
        <w:rPr>
          <w:sz w:val="32"/>
          <w:szCs w:val="32"/>
          <w:u w:val="single"/>
        </w:rPr>
        <w:t xml:space="preserve"> pro </w:t>
      </w:r>
      <w:proofErr w:type="spellStart"/>
      <w:r w:rsidRPr="00427EA9">
        <w:rPr>
          <w:sz w:val="32"/>
          <w:szCs w:val="32"/>
          <w:u w:val="single"/>
        </w:rPr>
        <w:t>hodnocení</w:t>
      </w:r>
      <w:proofErr w:type="spellEnd"/>
      <w:r w:rsidRPr="00427EA9">
        <w:rPr>
          <w:sz w:val="32"/>
          <w:szCs w:val="32"/>
          <w:u w:val="single"/>
        </w:rPr>
        <w:t xml:space="preserve"> </w:t>
      </w:r>
      <w:proofErr w:type="spellStart"/>
      <w:r w:rsidRPr="00427EA9">
        <w:rPr>
          <w:sz w:val="32"/>
          <w:szCs w:val="32"/>
          <w:u w:val="single"/>
        </w:rPr>
        <w:t>výsledků</w:t>
      </w:r>
      <w:proofErr w:type="spellEnd"/>
      <w:r w:rsidRPr="00427EA9">
        <w:rPr>
          <w:sz w:val="32"/>
          <w:szCs w:val="32"/>
          <w:u w:val="single"/>
        </w:rPr>
        <w:t xml:space="preserve"> </w:t>
      </w:r>
      <w:proofErr w:type="spellStart"/>
      <w:r w:rsidRPr="00427EA9">
        <w:rPr>
          <w:sz w:val="32"/>
          <w:szCs w:val="32"/>
          <w:u w:val="single"/>
        </w:rPr>
        <w:t>vzdělávání</w:t>
      </w:r>
      <w:proofErr w:type="spellEnd"/>
      <w:r w:rsidRPr="00427EA9">
        <w:rPr>
          <w:sz w:val="32"/>
          <w:szCs w:val="32"/>
          <w:u w:val="single"/>
        </w:rPr>
        <w:t xml:space="preserve"> </w:t>
      </w:r>
      <w:proofErr w:type="spellStart"/>
      <w:r w:rsidRPr="00427EA9">
        <w:rPr>
          <w:sz w:val="32"/>
          <w:szCs w:val="32"/>
          <w:u w:val="single"/>
        </w:rPr>
        <w:t>žáků</w:t>
      </w:r>
      <w:bookmarkEnd w:id="21"/>
      <w:proofErr w:type="spellEnd"/>
    </w:p>
    <w:p w14:paraId="286A04DD" w14:textId="77777777" w:rsidR="00541835" w:rsidRPr="00230C3B" w:rsidRDefault="00541835" w:rsidP="00541835">
      <w:pPr>
        <w:jc w:val="both"/>
        <w:rPr>
          <w:b/>
          <w:bCs/>
        </w:rPr>
      </w:pPr>
    </w:p>
    <w:p w14:paraId="064947CA" w14:textId="77777777" w:rsidR="00541835" w:rsidRPr="00230C3B" w:rsidRDefault="00541835" w:rsidP="00541835">
      <w:pPr>
        <w:jc w:val="both"/>
      </w:pPr>
      <w:r w:rsidRPr="00230C3B">
        <w:rPr>
          <w:bCs/>
        </w:rPr>
        <w:t>Novela vyhlášky č. 48/ 2005 Sb. S účinností od 1. září 201</w:t>
      </w:r>
      <w:r>
        <w:rPr>
          <w:bCs/>
        </w:rPr>
        <w:t>2 novelizovala ustanovení §14 a </w:t>
      </w:r>
      <w:r w:rsidRPr="00230C3B">
        <w:rPr>
          <w:bCs/>
        </w:rPr>
        <w:t xml:space="preserve">následující, je upravují hodnocení </w:t>
      </w:r>
      <w:r w:rsidRPr="00230C3B">
        <w:t>ž</w:t>
      </w:r>
      <w:r w:rsidRPr="00230C3B">
        <w:rPr>
          <w:bCs/>
        </w:rPr>
        <w:t>áka a hodnocení na vysvědčení</w:t>
      </w:r>
      <w:r w:rsidRPr="00230C3B">
        <w:t>.</w:t>
      </w:r>
    </w:p>
    <w:p w14:paraId="4453B805" w14:textId="77777777" w:rsidR="00541835" w:rsidRPr="00230C3B" w:rsidRDefault="00541835" w:rsidP="00541835">
      <w:pPr>
        <w:jc w:val="both"/>
      </w:pPr>
      <w:r w:rsidRPr="00230C3B">
        <w:lastRenderedPageBreak/>
        <w:t>Hodnocení výsledků vzdělávání vychází z posouzení míry dosažení výstupů pro jednotlivé předměty školního vzdělávacího programu. Hodnocení je pedagogicky zdůvodněné, odborně správné a doložitelné a respektuje individuální vzdělávací potřeby žáků a doporučení školského poradenského zařízení.</w:t>
      </w:r>
    </w:p>
    <w:p w14:paraId="5AC77507" w14:textId="77777777" w:rsidR="00541835" w:rsidRPr="00230C3B" w:rsidRDefault="00541835" w:rsidP="00541835">
      <w:pPr>
        <w:jc w:val="both"/>
      </w:pPr>
    </w:p>
    <w:p w14:paraId="30E165E2" w14:textId="77777777" w:rsidR="00541835" w:rsidRPr="00230C3B" w:rsidRDefault="00541835" w:rsidP="00541835">
      <w:pPr>
        <w:jc w:val="both"/>
      </w:pPr>
      <w:r>
        <w:t>Pravidla hodnocení</w:t>
      </w:r>
      <w:r w:rsidRPr="00230C3B">
        <w:t xml:space="preserve"> jsou v souladu se školním vzdělávacím programem</w:t>
      </w:r>
      <w:r>
        <w:t xml:space="preserve"> a obsahují</w:t>
      </w:r>
      <w:r w:rsidRPr="00230C3B">
        <w:t>:</w:t>
      </w:r>
    </w:p>
    <w:p w14:paraId="520E6EDC" w14:textId="77777777" w:rsidR="00541835" w:rsidRDefault="00541835" w:rsidP="00541835">
      <w:pPr>
        <w:numPr>
          <w:ilvl w:val="0"/>
          <w:numId w:val="2"/>
        </w:numPr>
        <w:jc w:val="both"/>
      </w:pPr>
      <w:r w:rsidRPr="00230C3B">
        <w:t>zásady a způsob hodnocení a sebehodnocení výsledků vzdělávání a chování žáků, včetně získávání podkladů pro hodnocení,</w:t>
      </w:r>
    </w:p>
    <w:p w14:paraId="0EBFCD02" w14:textId="77777777" w:rsidR="00541835" w:rsidRPr="00230C3B" w:rsidRDefault="00541835" w:rsidP="00541835">
      <w:pPr>
        <w:numPr>
          <w:ilvl w:val="0"/>
          <w:numId w:val="2"/>
        </w:numPr>
        <w:jc w:val="both"/>
      </w:pPr>
      <w:r w:rsidRPr="00230C3B">
        <w:t>kritéria pro hodnocení</w:t>
      </w:r>
    </w:p>
    <w:p w14:paraId="6F288C75" w14:textId="77777777" w:rsidR="00541835" w:rsidRPr="00230C3B" w:rsidRDefault="00541835" w:rsidP="00541835">
      <w:pPr>
        <w:jc w:val="both"/>
      </w:pPr>
    </w:p>
    <w:p w14:paraId="01A15054" w14:textId="77777777" w:rsidR="00541835" w:rsidRPr="00230C3B" w:rsidRDefault="00FC4B55" w:rsidP="00541835">
      <w:pPr>
        <w:jc w:val="both"/>
      </w:pPr>
      <w:r>
        <w:t>(1)</w:t>
      </w:r>
      <w:r w:rsidR="00541835" w:rsidRPr="00230C3B">
        <w:t>Při použití klasifikace se chování žáka ve škole a na akcích pořádaných školou hodnotí na vysvědčení stupni:</w:t>
      </w:r>
    </w:p>
    <w:p w14:paraId="249368AE" w14:textId="77777777" w:rsidR="00541835" w:rsidRPr="00230C3B" w:rsidRDefault="00541835" w:rsidP="00541835">
      <w:pPr>
        <w:jc w:val="both"/>
      </w:pPr>
    </w:p>
    <w:p w14:paraId="46239D99" w14:textId="77777777" w:rsidR="00541835" w:rsidRPr="00230C3B" w:rsidRDefault="00541835" w:rsidP="00541835">
      <w:pPr>
        <w:jc w:val="both"/>
      </w:pPr>
      <w:r w:rsidRPr="00230C3B">
        <w:t xml:space="preserve">a) 1 </w:t>
      </w:r>
      <w:r w:rsidR="00427EA9">
        <w:t xml:space="preserve">- </w:t>
      </w:r>
      <w:r w:rsidRPr="00230C3B">
        <w:t xml:space="preserve"> velmi dobré</w:t>
      </w:r>
    </w:p>
    <w:p w14:paraId="5F61D960" w14:textId="77777777" w:rsidR="00541835" w:rsidRPr="00230C3B" w:rsidRDefault="00541835" w:rsidP="00541835">
      <w:pPr>
        <w:jc w:val="both"/>
      </w:pPr>
      <w:r w:rsidRPr="00230C3B">
        <w:t xml:space="preserve">b) 2 </w:t>
      </w:r>
      <w:r w:rsidR="00427EA9">
        <w:t xml:space="preserve">- </w:t>
      </w:r>
      <w:r w:rsidRPr="00230C3B">
        <w:t xml:space="preserve"> uspokojivé</w:t>
      </w:r>
    </w:p>
    <w:p w14:paraId="47DD117D" w14:textId="77777777" w:rsidR="00541835" w:rsidRPr="00230C3B" w:rsidRDefault="00541835" w:rsidP="00541835">
      <w:pPr>
        <w:jc w:val="both"/>
      </w:pPr>
      <w:r w:rsidRPr="00230C3B">
        <w:t xml:space="preserve">c) 3 - </w:t>
      </w:r>
      <w:r w:rsidR="00427EA9">
        <w:t xml:space="preserve"> </w:t>
      </w:r>
      <w:r w:rsidRPr="00230C3B">
        <w:t>neuspokojivé,</w:t>
      </w:r>
    </w:p>
    <w:p w14:paraId="06F4CB8B" w14:textId="77777777" w:rsidR="00541835" w:rsidRPr="00230C3B" w:rsidRDefault="00541835" w:rsidP="00541835">
      <w:pPr>
        <w:jc w:val="both"/>
      </w:pPr>
    </w:p>
    <w:p w14:paraId="783152E2" w14:textId="77777777" w:rsidR="00541835" w:rsidRPr="00230C3B" w:rsidRDefault="00541835" w:rsidP="00541835">
      <w:pPr>
        <w:jc w:val="both"/>
      </w:pPr>
      <w:r w:rsidRPr="00230C3B">
        <w:t xml:space="preserve">(2) Při použití slovního hodnocení se výsledky vzdělávání </w:t>
      </w:r>
      <w:r>
        <w:t>žáka v jednotlivých povinných a </w:t>
      </w:r>
      <w:r w:rsidRPr="00230C3B">
        <w:t>nepovinných předmětech stanovených školním vzdělávacím programem hodnotí tak, aby byla zřejmá úroveň vzdělání žáka, které dosáhl zejména ve vztahu k očekávaným výstupům jednotlivých předmětů školního vzdělávacího programu, ke svým vzdělávac</w:t>
      </w:r>
      <w:r w:rsidR="00427EA9">
        <w:t xml:space="preserve">ím a osobnostním předpokladům a </w:t>
      </w:r>
      <w:r w:rsidRPr="00230C3B">
        <w:t>věku. Slovní hodnocení zahrnuje posou</w:t>
      </w:r>
      <w:r>
        <w:t>zení výsledků vzdělávání žáka v </w:t>
      </w:r>
      <w:r w:rsidR="00427EA9">
        <w:t>jeho</w:t>
      </w:r>
      <w:r w:rsidRPr="00230C3B">
        <w:t xml:space="preserve"> vývoji, ohodnocení přístupu žáka ke vzdělávání i v souvislostech, které ovlivňují jeho výkon, a naznačení dalšího rozvoje žáka; obsahuje také zdůvodnění a doporučení, jak předcházet případným neúsp</w:t>
      </w:r>
      <w:r>
        <w:t>ěchům žáka a jak je překonávat. Slovní hodnocení lze použít i </w:t>
      </w:r>
      <w:r w:rsidRPr="00230C3B">
        <w:t>pro hodnocení chování žáka</w:t>
      </w:r>
      <w:r w:rsidRPr="00230C3B">
        <w:rPr>
          <w:b/>
        </w:rPr>
        <w:t>.</w:t>
      </w:r>
    </w:p>
    <w:p w14:paraId="17459B92" w14:textId="77777777" w:rsidR="00541835" w:rsidRPr="00230C3B" w:rsidRDefault="00541835" w:rsidP="00541835">
      <w:pPr>
        <w:jc w:val="both"/>
      </w:pPr>
    </w:p>
    <w:p w14:paraId="646DE011" w14:textId="77777777" w:rsidR="00541835" w:rsidRDefault="00541835" w:rsidP="00541835">
      <w:pPr>
        <w:jc w:val="both"/>
      </w:pPr>
      <w:r w:rsidRPr="00230C3B">
        <w:t>(3) Při použití klasifikace se výsledky vzdělávání žáka v jednotlivých povinných a</w:t>
      </w:r>
      <w:r>
        <w:t> </w:t>
      </w:r>
      <w:r w:rsidRPr="00230C3B">
        <w:t>nepovinných předmětech stanovených školním vzdělávacím programem hodnotí na vysvědčení stupni prospěchu:</w:t>
      </w:r>
    </w:p>
    <w:p w14:paraId="6639D692" w14:textId="77777777" w:rsidR="00427EA9" w:rsidRPr="00230C3B" w:rsidRDefault="00427EA9" w:rsidP="00541835">
      <w:pPr>
        <w:jc w:val="both"/>
      </w:pPr>
    </w:p>
    <w:p w14:paraId="53E99C8B" w14:textId="77777777" w:rsidR="00541835" w:rsidRPr="00230C3B" w:rsidRDefault="00541835" w:rsidP="00541835">
      <w:pPr>
        <w:jc w:val="both"/>
      </w:pPr>
      <w:r w:rsidRPr="00230C3B">
        <w:t xml:space="preserve">a) 1 </w:t>
      </w:r>
      <w:r w:rsidR="00427EA9">
        <w:t>-</w:t>
      </w:r>
      <w:r w:rsidRPr="00230C3B">
        <w:t xml:space="preserve"> výborný</w:t>
      </w:r>
    </w:p>
    <w:p w14:paraId="442763DA" w14:textId="77777777" w:rsidR="00541835" w:rsidRPr="00230C3B" w:rsidRDefault="00541835" w:rsidP="00541835">
      <w:pPr>
        <w:jc w:val="both"/>
      </w:pPr>
      <w:r w:rsidRPr="00230C3B">
        <w:t>b) 2</w:t>
      </w:r>
      <w:r w:rsidR="00427EA9">
        <w:t xml:space="preserve"> </w:t>
      </w:r>
      <w:r w:rsidRPr="00230C3B">
        <w:t>- chvalitebný</w:t>
      </w:r>
    </w:p>
    <w:p w14:paraId="362E767E" w14:textId="77777777" w:rsidR="00541835" w:rsidRPr="00230C3B" w:rsidRDefault="00541835" w:rsidP="00541835">
      <w:pPr>
        <w:jc w:val="both"/>
      </w:pPr>
      <w:r w:rsidRPr="00230C3B">
        <w:t xml:space="preserve">c) 3 </w:t>
      </w:r>
      <w:r w:rsidR="00427EA9">
        <w:t>-</w:t>
      </w:r>
      <w:r w:rsidRPr="00230C3B">
        <w:t xml:space="preserve"> dobrý</w:t>
      </w:r>
    </w:p>
    <w:p w14:paraId="2F848083" w14:textId="77777777" w:rsidR="00541835" w:rsidRPr="00230C3B" w:rsidRDefault="00541835" w:rsidP="00541835">
      <w:pPr>
        <w:jc w:val="both"/>
      </w:pPr>
      <w:r w:rsidRPr="00230C3B">
        <w:t xml:space="preserve">d) 4 </w:t>
      </w:r>
      <w:r w:rsidR="00427EA9">
        <w:t>-</w:t>
      </w:r>
      <w:r w:rsidRPr="00230C3B">
        <w:t xml:space="preserve"> dostatečný</w:t>
      </w:r>
    </w:p>
    <w:p w14:paraId="0942F909" w14:textId="77777777" w:rsidR="00541835" w:rsidRPr="00230C3B" w:rsidRDefault="00541835" w:rsidP="00541835">
      <w:pPr>
        <w:jc w:val="both"/>
      </w:pPr>
      <w:r w:rsidRPr="00230C3B">
        <w:t xml:space="preserve">e) 5 </w:t>
      </w:r>
      <w:r w:rsidR="00427EA9">
        <w:t>-</w:t>
      </w:r>
      <w:r w:rsidRPr="00230C3B">
        <w:t xml:space="preserve"> nedostatečný</w:t>
      </w:r>
    </w:p>
    <w:p w14:paraId="695880C5" w14:textId="77777777" w:rsidR="00541835" w:rsidRPr="00230C3B" w:rsidRDefault="00541835" w:rsidP="00541835">
      <w:pPr>
        <w:jc w:val="both"/>
      </w:pPr>
    </w:p>
    <w:p w14:paraId="0350EFBE" w14:textId="77777777" w:rsidR="00541835" w:rsidRPr="00230C3B" w:rsidRDefault="00541835" w:rsidP="00541835">
      <w:pPr>
        <w:jc w:val="both"/>
      </w:pPr>
      <w:r w:rsidRPr="00230C3B">
        <w:t>(4) Při hodnocení podle odstavce 3 jsou výsledky vzdělávání žáka hodnoceny tak, aby byla zřejmá úroveň žáka, které dosáhl zejména ve vztahu k očekávaným výstupům jednotlivých předmětů školního vzdělávacího programu, ke svým vzdělávac</w:t>
      </w:r>
      <w:r w:rsidR="00427EA9">
        <w:t xml:space="preserve">ím a osobnostním předpokladům a </w:t>
      </w:r>
      <w:r w:rsidRPr="00230C3B">
        <w:t>věku. Klasifikace zahrnuje ohodnocen</w:t>
      </w:r>
      <w:r>
        <w:t>í přístupu žáka ke vzdělávání i </w:t>
      </w:r>
      <w:r w:rsidRPr="00230C3B">
        <w:t>v souvislostech, které ovlivňují jeho výkon.</w:t>
      </w:r>
    </w:p>
    <w:p w14:paraId="530A0E42" w14:textId="77777777" w:rsidR="00541835" w:rsidRPr="00230C3B" w:rsidRDefault="00541835" w:rsidP="00541835">
      <w:pPr>
        <w:jc w:val="both"/>
      </w:pPr>
      <w:r w:rsidRPr="00230C3B">
        <w:t>Jestliže je žák z výuky některého předmětu uvolněn, uvádí se na vysvědčení místo hodnocení slovo</w:t>
      </w:r>
      <w:r w:rsidR="00427EA9">
        <w:t>:</w:t>
      </w:r>
      <w:r w:rsidRPr="00230C3B">
        <w:t xml:space="preserve"> „uvolněn“.</w:t>
      </w:r>
    </w:p>
    <w:p w14:paraId="43D1E9B2" w14:textId="77777777" w:rsidR="00541835" w:rsidRPr="00230C3B" w:rsidRDefault="00541835" w:rsidP="00541835">
      <w:pPr>
        <w:jc w:val="both"/>
      </w:pPr>
    </w:p>
    <w:p w14:paraId="66FF3BD6" w14:textId="77777777" w:rsidR="00541835" w:rsidRDefault="00541835" w:rsidP="00541835">
      <w:pPr>
        <w:jc w:val="both"/>
      </w:pPr>
      <w:r w:rsidRPr="00230C3B">
        <w:t>(5) Celkové hodnocení žáka se na vysvědčení vyjadřuje stupni:</w:t>
      </w:r>
    </w:p>
    <w:p w14:paraId="68A76957" w14:textId="77777777" w:rsidR="00427EA9" w:rsidRPr="00230C3B" w:rsidRDefault="00427EA9" w:rsidP="00541835">
      <w:pPr>
        <w:jc w:val="both"/>
      </w:pPr>
    </w:p>
    <w:p w14:paraId="79811E52" w14:textId="77777777" w:rsidR="00541835" w:rsidRPr="00230C3B" w:rsidRDefault="00541835" w:rsidP="00541835">
      <w:pPr>
        <w:jc w:val="both"/>
      </w:pPr>
      <w:r w:rsidRPr="00230C3B">
        <w:t>a) prospěl (a) s vyznamenáním,</w:t>
      </w:r>
    </w:p>
    <w:p w14:paraId="69752952" w14:textId="77777777" w:rsidR="00541835" w:rsidRPr="00230C3B" w:rsidRDefault="00541835" w:rsidP="00541835">
      <w:pPr>
        <w:jc w:val="both"/>
      </w:pPr>
      <w:r w:rsidRPr="00230C3B">
        <w:t>b) prospěl (a)</w:t>
      </w:r>
    </w:p>
    <w:p w14:paraId="4EBF209B" w14:textId="77777777" w:rsidR="00541835" w:rsidRPr="00230C3B" w:rsidRDefault="00541835" w:rsidP="00541835">
      <w:pPr>
        <w:jc w:val="both"/>
      </w:pPr>
      <w:r w:rsidRPr="00230C3B">
        <w:t>c) neprospěl (a)</w:t>
      </w:r>
    </w:p>
    <w:p w14:paraId="1552B0C7" w14:textId="77777777" w:rsidR="00541835" w:rsidRPr="00230C3B" w:rsidRDefault="00541835" w:rsidP="00541835">
      <w:pPr>
        <w:jc w:val="both"/>
      </w:pPr>
      <w:r w:rsidRPr="00230C3B">
        <w:lastRenderedPageBreak/>
        <w:t>d) nehodnocen (a)</w:t>
      </w:r>
    </w:p>
    <w:p w14:paraId="20548D4C" w14:textId="77777777" w:rsidR="00541835" w:rsidRPr="00230C3B" w:rsidRDefault="00541835" w:rsidP="00541835">
      <w:pPr>
        <w:jc w:val="both"/>
      </w:pPr>
    </w:p>
    <w:p w14:paraId="66BD6FA1" w14:textId="77777777" w:rsidR="00541835" w:rsidRPr="00230C3B" w:rsidRDefault="00541835" w:rsidP="00541835">
      <w:pPr>
        <w:jc w:val="both"/>
      </w:pPr>
      <w:r w:rsidRPr="00230C3B">
        <w:t>(6) Žák je hodnocen stupněm</w:t>
      </w:r>
    </w:p>
    <w:p w14:paraId="0C705739" w14:textId="77777777" w:rsidR="00541835" w:rsidRPr="00230C3B" w:rsidRDefault="00541835" w:rsidP="00541835">
      <w:pPr>
        <w:jc w:val="both"/>
      </w:pPr>
      <w:r w:rsidRPr="00230C3B">
        <w:t>a) prospěl (a) s vyznamenáním, není-li v žádném z povinných předmětů stanovených školním vzdělávacím programem hodnocen na vysvědčení stupněm prospěchu horším než 2 – chvalitebný, průměr stupňů prospěchu ze všech povinných předmětů stanovených školním vzdělávacím programem není vyšší než 1,5 a jeho chování je hodnoceno stupněm velmi dobré, v případě použití slovního hodnocení nebo</w:t>
      </w:r>
      <w:r>
        <w:t xml:space="preserve"> kombinace slovního hodnocení a </w:t>
      </w:r>
      <w:r w:rsidRPr="00230C3B">
        <w:t>klasifikace postupuje škola podle pravidel hodnocení žáků podle §14 odst.2</w:t>
      </w:r>
    </w:p>
    <w:p w14:paraId="4CCED01E" w14:textId="77777777" w:rsidR="00541835" w:rsidRPr="00230C3B" w:rsidRDefault="00541835" w:rsidP="00541835">
      <w:pPr>
        <w:jc w:val="both"/>
      </w:pPr>
      <w:r w:rsidRPr="00230C3B">
        <w:t xml:space="preserve">b) prospěl (a), není-li v žádném z povinných předmětů stanovených školním vzdělávacím programem hodnocen na vysvědčení stupněm prospěchu 5 – nedostatečný </w:t>
      </w:r>
    </w:p>
    <w:p w14:paraId="3512E165" w14:textId="77777777" w:rsidR="00541835" w:rsidRPr="00230C3B" w:rsidRDefault="00541835" w:rsidP="00541835">
      <w:pPr>
        <w:jc w:val="both"/>
      </w:pPr>
      <w:r w:rsidRPr="00230C3B">
        <w:t xml:space="preserve">c) neprospěl (a), je-li v některém z povinných předmětů stanovených školním vzdělávacím programem hodnocen na vysvědčení stupněm prospěchu 5 – nedostatečný </w:t>
      </w:r>
    </w:p>
    <w:p w14:paraId="305DB902" w14:textId="77777777" w:rsidR="00541835" w:rsidRDefault="00541835" w:rsidP="00541835">
      <w:pPr>
        <w:jc w:val="both"/>
      </w:pPr>
      <w:r w:rsidRPr="00230C3B">
        <w:t>d) nehodnocen (a), není-li možné žáka hodnotit z některého z povinných předmětů stanovených školním vzdělávacím programem na konci prvního pololetí</w:t>
      </w:r>
    </w:p>
    <w:p w14:paraId="168F48FC" w14:textId="77777777" w:rsidR="00541835" w:rsidRPr="00230C3B" w:rsidRDefault="00541835" w:rsidP="00541835">
      <w:pPr>
        <w:pStyle w:val="Nzevnad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230C3B">
        <w:rPr>
          <w:rFonts w:ascii="Times New Roman" w:hAnsi="Times New Roman"/>
          <w:b w:val="0"/>
          <w:sz w:val="24"/>
          <w:szCs w:val="24"/>
          <w:u w:val="single"/>
        </w:rPr>
        <w:t>Výchovná opatření</w:t>
      </w:r>
    </w:p>
    <w:p w14:paraId="11EFBB6C" w14:textId="77777777" w:rsidR="00541835" w:rsidRPr="00230C3B" w:rsidRDefault="00541835" w:rsidP="00541835">
      <w:pPr>
        <w:pStyle w:val="Nzevnad"/>
        <w:jc w:val="both"/>
        <w:rPr>
          <w:rFonts w:ascii="Times New Roman" w:hAnsi="Times New Roman"/>
          <w:b w:val="0"/>
          <w:sz w:val="24"/>
          <w:szCs w:val="24"/>
        </w:rPr>
      </w:pPr>
      <w:r w:rsidRPr="00230C3B">
        <w:rPr>
          <w:rFonts w:ascii="Times New Roman" w:hAnsi="Times New Roman"/>
          <w:b w:val="0"/>
          <w:sz w:val="24"/>
          <w:szCs w:val="24"/>
        </w:rPr>
        <w:t>(1) Ředitel</w:t>
      </w:r>
      <w:r w:rsidR="00427EA9">
        <w:rPr>
          <w:rFonts w:ascii="Times New Roman" w:hAnsi="Times New Roman"/>
          <w:b w:val="0"/>
          <w:sz w:val="24"/>
          <w:szCs w:val="24"/>
        </w:rPr>
        <w:t>ka</w:t>
      </w:r>
      <w:r w:rsidRPr="00230C3B">
        <w:rPr>
          <w:rFonts w:ascii="Times New Roman" w:hAnsi="Times New Roman"/>
          <w:b w:val="0"/>
          <w:sz w:val="24"/>
          <w:szCs w:val="24"/>
        </w:rPr>
        <w:t xml:space="preserve"> školy může na základě vlastního rozhodnutí nebo na základě podnětu jiné právnické či fyzické osoby žákovi po projednání v pedagogické radě udělit pochvalu nebo jiné ocenění za mimořádný projev lidskosti, občanské nebo školní iniciativy, záslužný nebo statečný čin nebo za mimořádně úspěšnou práci</w:t>
      </w:r>
    </w:p>
    <w:p w14:paraId="34F5E9D7" w14:textId="77777777" w:rsidR="00541835" w:rsidRPr="00230C3B" w:rsidRDefault="00541835" w:rsidP="00541835">
      <w:pPr>
        <w:pStyle w:val="Odstavec"/>
        <w:ind w:firstLine="0"/>
        <w:rPr>
          <w:rFonts w:ascii="Times New Roman" w:hAnsi="Times New Roman"/>
          <w:sz w:val="24"/>
          <w:szCs w:val="24"/>
        </w:rPr>
      </w:pPr>
      <w:r w:rsidRPr="00230C3B">
        <w:rPr>
          <w:rFonts w:ascii="Times New Roman" w:hAnsi="Times New Roman"/>
          <w:sz w:val="24"/>
          <w:szCs w:val="24"/>
        </w:rPr>
        <w:t xml:space="preserve"> (2)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práci.</w:t>
      </w:r>
    </w:p>
    <w:p w14:paraId="59189B25" w14:textId="77777777" w:rsidR="00541835" w:rsidRPr="00230C3B" w:rsidRDefault="00541835" w:rsidP="00541835">
      <w:pPr>
        <w:pStyle w:val="Odstavec"/>
        <w:ind w:firstLine="0"/>
        <w:rPr>
          <w:rFonts w:ascii="Times New Roman" w:hAnsi="Times New Roman"/>
          <w:sz w:val="24"/>
          <w:szCs w:val="24"/>
        </w:rPr>
      </w:pPr>
      <w:r w:rsidRPr="00230C3B">
        <w:rPr>
          <w:rFonts w:ascii="Times New Roman" w:hAnsi="Times New Roman"/>
          <w:sz w:val="24"/>
          <w:szCs w:val="24"/>
        </w:rPr>
        <w:t>(3) Při porušení povinností stanovených školním řádem lze podle závažnosti tohoto porušení žákovi uložit:</w:t>
      </w:r>
    </w:p>
    <w:p w14:paraId="2004C391" w14:textId="77777777" w:rsidR="00541835" w:rsidRPr="00230C3B" w:rsidRDefault="00541835" w:rsidP="00541835">
      <w:pPr>
        <w:pStyle w:val="Psmeno"/>
        <w:rPr>
          <w:szCs w:val="24"/>
        </w:rPr>
      </w:pPr>
      <w:r w:rsidRPr="00230C3B">
        <w:rPr>
          <w:szCs w:val="24"/>
        </w:rPr>
        <w:t>a)</w:t>
      </w:r>
      <w:r w:rsidRPr="00230C3B">
        <w:rPr>
          <w:szCs w:val="24"/>
        </w:rPr>
        <w:tab/>
        <w:t>napomenutí třídního učitele,</w:t>
      </w:r>
    </w:p>
    <w:p w14:paraId="71CF6571" w14:textId="77777777" w:rsidR="00541835" w:rsidRPr="00230C3B" w:rsidRDefault="00541835" w:rsidP="00541835">
      <w:pPr>
        <w:pStyle w:val="Psmeno"/>
        <w:rPr>
          <w:szCs w:val="24"/>
        </w:rPr>
      </w:pPr>
      <w:r w:rsidRPr="00230C3B">
        <w:rPr>
          <w:szCs w:val="24"/>
        </w:rPr>
        <w:t>b)</w:t>
      </w:r>
      <w:r w:rsidRPr="00230C3B">
        <w:rPr>
          <w:szCs w:val="24"/>
        </w:rPr>
        <w:tab/>
        <w:t>důtku třídního učitele,</w:t>
      </w:r>
    </w:p>
    <w:p w14:paraId="3C73A31A" w14:textId="77777777" w:rsidR="00541835" w:rsidRPr="00230C3B" w:rsidRDefault="00541835" w:rsidP="00541835">
      <w:pPr>
        <w:pStyle w:val="Psmeno"/>
        <w:rPr>
          <w:szCs w:val="24"/>
        </w:rPr>
      </w:pPr>
      <w:r w:rsidRPr="00230C3B">
        <w:rPr>
          <w:szCs w:val="24"/>
        </w:rPr>
        <w:t>c)</w:t>
      </w:r>
      <w:r w:rsidRPr="00230C3B">
        <w:rPr>
          <w:szCs w:val="24"/>
        </w:rPr>
        <w:tab/>
        <w:t>důtku ředitele školy.</w:t>
      </w:r>
    </w:p>
    <w:p w14:paraId="3B44EA72" w14:textId="77777777" w:rsidR="00541835" w:rsidRPr="00230C3B" w:rsidRDefault="00541835" w:rsidP="00541835">
      <w:pPr>
        <w:pStyle w:val="Odstavec"/>
        <w:ind w:firstLine="0"/>
        <w:rPr>
          <w:rFonts w:ascii="Times New Roman" w:hAnsi="Times New Roman"/>
          <w:sz w:val="24"/>
          <w:szCs w:val="24"/>
        </w:rPr>
      </w:pPr>
      <w:r w:rsidRPr="00230C3B">
        <w:rPr>
          <w:rFonts w:ascii="Times New Roman" w:hAnsi="Times New Roman"/>
          <w:sz w:val="24"/>
          <w:szCs w:val="24"/>
        </w:rPr>
        <w:t>(4) Třídní učitel neprodleně oznámí řediteli školy uložení důtky třídního učitele. Důtku ředitele školy lze žákovi uložit pouze po projednání v pedagogické radě.</w:t>
      </w:r>
    </w:p>
    <w:p w14:paraId="5DE2F4A0" w14:textId="77777777" w:rsidR="00541835" w:rsidRPr="00230C3B" w:rsidRDefault="00541835" w:rsidP="00541835">
      <w:pPr>
        <w:pStyle w:val="Odstavec"/>
        <w:ind w:firstLine="0"/>
        <w:rPr>
          <w:rFonts w:ascii="Times New Roman" w:hAnsi="Times New Roman"/>
          <w:sz w:val="24"/>
          <w:szCs w:val="24"/>
        </w:rPr>
      </w:pPr>
      <w:r w:rsidRPr="00230C3B">
        <w:rPr>
          <w:rFonts w:ascii="Times New Roman" w:hAnsi="Times New Roman"/>
          <w:sz w:val="24"/>
          <w:szCs w:val="24"/>
        </w:rPr>
        <w:t>(5) Ředitel školy nebo třídní učitel neprodleně oznámí udělení pochvaly a jiného ocenění nebo uložení napomenutí nebo důtky a jeho důvody prokazatelným způsobem žákovi a jeho zákonnému zástupci.</w:t>
      </w:r>
    </w:p>
    <w:p w14:paraId="66CF7677" w14:textId="77777777" w:rsidR="00541835" w:rsidRDefault="00541835" w:rsidP="00541835">
      <w:pPr>
        <w:pStyle w:val="Odstavec"/>
        <w:ind w:firstLine="0"/>
        <w:rPr>
          <w:rFonts w:ascii="Times New Roman" w:hAnsi="Times New Roman"/>
          <w:sz w:val="24"/>
          <w:szCs w:val="24"/>
        </w:rPr>
      </w:pPr>
      <w:r w:rsidRPr="00230C3B">
        <w:rPr>
          <w:rFonts w:ascii="Times New Roman" w:hAnsi="Times New Roman"/>
          <w:sz w:val="24"/>
          <w:szCs w:val="24"/>
        </w:rPr>
        <w:t>(6) Udělení pochvaly ředitele školy a uložení napomenutí nebo důtky se zaznamená do dokumentace školy. Udělení pochvaly ředitele školy se zaznamená na vysvědčení za pololetí, v němž bylo uděleno.</w:t>
      </w:r>
    </w:p>
    <w:p w14:paraId="400092FD" w14:textId="77777777" w:rsidR="00541835" w:rsidRDefault="00541835" w:rsidP="00541835">
      <w:pPr>
        <w:jc w:val="both"/>
      </w:pPr>
    </w:p>
    <w:p w14:paraId="7113D2FE" w14:textId="77777777" w:rsidR="00541835" w:rsidRPr="00230C3B" w:rsidRDefault="00541835" w:rsidP="00541835">
      <w:pPr>
        <w:jc w:val="both"/>
      </w:pPr>
    </w:p>
    <w:p w14:paraId="2092475F" w14:textId="77777777" w:rsidR="00541835" w:rsidRPr="00F84E71" w:rsidRDefault="00541835" w:rsidP="00541835">
      <w:pPr>
        <w:pStyle w:val="Nadpis2"/>
        <w:jc w:val="both"/>
        <w:rPr>
          <w:sz w:val="32"/>
          <w:szCs w:val="32"/>
          <w:u w:val="single"/>
        </w:rPr>
      </w:pPr>
      <w:bookmarkStart w:id="22" w:name="_Toc400886915"/>
      <w:r w:rsidRPr="00F84E71">
        <w:rPr>
          <w:sz w:val="32"/>
          <w:szCs w:val="32"/>
          <w:u w:val="single"/>
        </w:rPr>
        <w:t xml:space="preserve">7. </w:t>
      </w:r>
      <w:proofErr w:type="spellStart"/>
      <w:r w:rsidRPr="00F84E71">
        <w:rPr>
          <w:sz w:val="32"/>
          <w:szCs w:val="32"/>
          <w:u w:val="single"/>
        </w:rPr>
        <w:t>Kapitola</w:t>
      </w:r>
      <w:proofErr w:type="spellEnd"/>
      <w:r w:rsidRPr="00F84E71">
        <w:rPr>
          <w:sz w:val="32"/>
          <w:szCs w:val="32"/>
          <w:u w:val="single"/>
        </w:rPr>
        <w:t xml:space="preserve"> VII – </w:t>
      </w:r>
      <w:proofErr w:type="spellStart"/>
      <w:r w:rsidRPr="00F84E71">
        <w:rPr>
          <w:sz w:val="32"/>
          <w:szCs w:val="32"/>
          <w:u w:val="single"/>
        </w:rPr>
        <w:t>Závěrečná</w:t>
      </w:r>
      <w:proofErr w:type="spellEnd"/>
      <w:r w:rsidRPr="00F84E71">
        <w:rPr>
          <w:sz w:val="32"/>
          <w:szCs w:val="32"/>
          <w:u w:val="single"/>
        </w:rPr>
        <w:t xml:space="preserve"> </w:t>
      </w:r>
      <w:proofErr w:type="spellStart"/>
      <w:r w:rsidRPr="00F84E71">
        <w:rPr>
          <w:sz w:val="32"/>
          <w:szCs w:val="32"/>
          <w:u w:val="single"/>
        </w:rPr>
        <w:t>ustanovení</w:t>
      </w:r>
      <w:bookmarkEnd w:id="22"/>
      <w:proofErr w:type="spellEnd"/>
    </w:p>
    <w:p w14:paraId="26C8CCF9" w14:textId="77777777" w:rsidR="00541835" w:rsidRPr="00230C3B" w:rsidRDefault="00541835" w:rsidP="00541835">
      <w:pPr>
        <w:jc w:val="both"/>
        <w:rPr>
          <w:b/>
        </w:rPr>
      </w:pPr>
    </w:p>
    <w:p w14:paraId="006C2E8C" w14:textId="77777777" w:rsidR="00541835" w:rsidRPr="00C67421" w:rsidRDefault="00541835" w:rsidP="00541835">
      <w:pPr>
        <w:jc w:val="both"/>
        <w:rPr>
          <w:color w:val="000000" w:themeColor="text1"/>
        </w:rPr>
      </w:pPr>
      <w:r w:rsidRPr="00230C3B">
        <w:t>Tento Školní řád základní školy byl projedn</w:t>
      </w:r>
      <w:r>
        <w:t xml:space="preserve">án na  pedagogické radě </w:t>
      </w:r>
      <w:r w:rsidRPr="00C67421">
        <w:rPr>
          <w:color w:val="000000" w:themeColor="text1"/>
        </w:rPr>
        <w:t xml:space="preserve">dne </w:t>
      </w:r>
      <w:r>
        <w:rPr>
          <w:color w:val="000000" w:themeColor="text1"/>
        </w:rPr>
        <w:t>30</w:t>
      </w:r>
      <w:r w:rsidRPr="00C67421">
        <w:rPr>
          <w:color w:val="000000" w:themeColor="text1"/>
        </w:rPr>
        <w:t>. srpna 202</w:t>
      </w:r>
      <w:r w:rsidR="00F84E71">
        <w:rPr>
          <w:color w:val="000000" w:themeColor="text1"/>
        </w:rPr>
        <w:t>2</w:t>
      </w:r>
      <w:r w:rsidRPr="00C67421">
        <w:rPr>
          <w:color w:val="000000" w:themeColor="text1"/>
        </w:rPr>
        <w:t xml:space="preserve">.  </w:t>
      </w:r>
    </w:p>
    <w:p w14:paraId="51426C47" w14:textId="77777777" w:rsidR="00541835" w:rsidRDefault="00541835" w:rsidP="00541835">
      <w:pPr>
        <w:overflowPunct w:val="0"/>
        <w:autoSpaceDE w:val="0"/>
        <w:autoSpaceDN w:val="0"/>
        <w:adjustRightInd w:val="0"/>
        <w:jc w:val="both"/>
        <w:textAlignment w:val="baseline"/>
      </w:pPr>
      <w:r w:rsidRPr="00640C76">
        <w:t xml:space="preserve">Zákonní zástupci žáků byli informováni o vydání řádu školy </w:t>
      </w:r>
      <w:r>
        <w:t>na schůzkách zákonných zástupců</w:t>
      </w:r>
      <w:r w:rsidRPr="00640C76">
        <w:t xml:space="preserve">, řád je pro ně zpřístupněn </w:t>
      </w:r>
      <w:r>
        <w:t>na chodbě</w:t>
      </w:r>
      <w:r w:rsidRPr="00640C76">
        <w:t xml:space="preserve"> školy a na webových stránkách školy.</w:t>
      </w:r>
    </w:p>
    <w:p w14:paraId="7C40BB34" w14:textId="77777777" w:rsidR="00541835" w:rsidRPr="00640C76" w:rsidRDefault="00541835" w:rsidP="00541835">
      <w:pPr>
        <w:overflowPunct w:val="0"/>
        <w:autoSpaceDE w:val="0"/>
        <w:autoSpaceDN w:val="0"/>
        <w:adjustRightInd w:val="0"/>
        <w:jc w:val="both"/>
        <w:textAlignment w:val="baseline"/>
      </w:pPr>
      <w:r>
        <w:t>Žáci školy jsou</w:t>
      </w:r>
      <w:r w:rsidRPr="00640C76">
        <w:t xml:space="preserve"> s tímto řádem seznámeni třídními uči</w:t>
      </w:r>
      <w:r>
        <w:t>teli na začátku školního roku a </w:t>
      </w:r>
      <w:r w:rsidRPr="009A1021">
        <w:t>seznámení je zaznamenáno v třídních knihách. Podle § 30 školského zákona č. 561/2004 Sb.</w:t>
      </w:r>
      <w:r w:rsidRPr="00640C76">
        <w:t xml:space="preserve"> </w:t>
      </w:r>
      <w:r w:rsidRPr="00640C76">
        <w:lastRenderedPageBreak/>
        <w:t>zveřejňuje ředitel</w:t>
      </w:r>
      <w:r w:rsidR="00F84E71">
        <w:t>ka</w:t>
      </w:r>
      <w:r w:rsidRPr="00640C76">
        <w:t xml:space="preserve"> školy tento řád následu</w:t>
      </w:r>
      <w:r>
        <w:t xml:space="preserve">jícím způsobem: vyvěšením na chodbě školy a na webových stránkách </w:t>
      </w:r>
      <w:r w:rsidRPr="00640C76">
        <w:t>školy.</w:t>
      </w:r>
    </w:p>
    <w:p w14:paraId="5A5AB645" w14:textId="77777777" w:rsidR="00541835" w:rsidRPr="00230C3B" w:rsidRDefault="00F84E71" w:rsidP="00541835">
      <w:pPr>
        <w:jc w:val="both"/>
      </w:pPr>
      <w:r>
        <w:t>V Hluboši dne 30. srpna 2022</w:t>
      </w:r>
    </w:p>
    <w:p w14:paraId="650F62FC" w14:textId="77777777" w:rsidR="00541835" w:rsidRPr="00230C3B" w:rsidRDefault="00541835" w:rsidP="00541835">
      <w:pPr>
        <w:jc w:val="both"/>
      </w:pPr>
    </w:p>
    <w:p w14:paraId="1A55494C" w14:textId="77777777" w:rsidR="00541835" w:rsidRPr="00230C3B" w:rsidRDefault="00541835" w:rsidP="00541835">
      <w:pPr>
        <w:jc w:val="both"/>
      </w:pPr>
    </w:p>
    <w:p w14:paraId="54E9A3BA" w14:textId="77777777" w:rsidR="00541835" w:rsidRDefault="00541835" w:rsidP="00541835">
      <w:pPr>
        <w:jc w:val="both"/>
      </w:pPr>
      <w:r w:rsidRPr="00230C3B">
        <w:t>Ředitel</w:t>
      </w:r>
      <w:r w:rsidR="00F84E71">
        <w:t>ka</w:t>
      </w:r>
      <w:r w:rsidRPr="00230C3B">
        <w:t xml:space="preserve"> </w:t>
      </w:r>
      <w:r>
        <w:t xml:space="preserve">Základní </w:t>
      </w:r>
      <w:r w:rsidRPr="00230C3B">
        <w:t>školy</w:t>
      </w:r>
      <w:r>
        <w:t xml:space="preserve"> a Mateřské školy Hluboš</w:t>
      </w:r>
    </w:p>
    <w:p w14:paraId="223AFC7A" w14:textId="77777777" w:rsidR="00541835" w:rsidRDefault="00541835" w:rsidP="00541835">
      <w:pPr>
        <w:jc w:val="both"/>
      </w:pPr>
    </w:p>
    <w:p w14:paraId="4BF488FF" w14:textId="77777777" w:rsidR="00541835" w:rsidRPr="00230C3B" w:rsidRDefault="005E37A7" w:rsidP="00541835">
      <w:pPr>
        <w:ind w:left="708" w:firstLine="708"/>
        <w:jc w:val="both"/>
      </w:pPr>
      <w:r>
        <w:t xml:space="preserve">                                                                                 </w:t>
      </w:r>
      <w:r w:rsidR="00541835">
        <w:t xml:space="preserve">Mgr. </w:t>
      </w:r>
      <w:r w:rsidR="00F84E71">
        <w:t>Eva Drmlová</w:t>
      </w:r>
    </w:p>
    <w:p w14:paraId="7F386CB5" w14:textId="77777777" w:rsidR="00541835" w:rsidRPr="00230C3B" w:rsidRDefault="00541835" w:rsidP="00541835">
      <w:pPr>
        <w:jc w:val="both"/>
      </w:pPr>
    </w:p>
    <w:p w14:paraId="32AF664C" w14:textId="77777777" w:rsidR="00541835" w:rsidRPr="00230C3B" w:rsidRDefault="00541835" w:rsidP="00541835">
      <w:pPr>
        <w:jc w:val="both"/>
      </w:pPr>
    </w:p>
    <w:p w14:paraId="0DF445E8" w14:textId="77777777" w:rsidR="00541835" w:rsidRPr="00230C3B" w:rsidRDefault="00541835" w:rsidP="00541835">
      <w:pPr>
        <w:jc w:val="both"/>
      </w:pPr>
    </w:p>
    <w:p w14:paraId="6F2A9604" w14:textId="77777777" w:rsidR="00541835" w:rsidRPr="00230C3B" w:rsidRDefault="00541835" w:rsidP="00541835">
      <w:pPr>
        <w:jc w:val="both"/>
      </w:pPr>
      <w:r w:rsidRPr="00230C3B">
        <w:t>Zaměstnanci školy byli</w:t>
      </w:r>
      <w:r>
        <w:t xml:space="preserve"> seznámeni</w:t>
      </w:r>
      <w:r w:rsidRPr="00230C3B">
        <w:t xml:space="preserve"> s obsahem školního řádu, což stvrzují svými podpisy:</w:t>
      </w:r>
    </w:p>
    <w:p w14:paraId="4FCA1542" w14:textId="77777777" w:rsidR="00541835" w:rsidRPr="00230C3B" w:rsidRDefault="00541835" w:rsidP="00541835">
      <w:pPr>
        <w:jc w:val="both"/>
      </w:pPr>
    </w:p>
    <w:p w14:paraId="169E5DEB" w14:textId="77777777" w:rsidR="00541835" w:rsidRDefault="00541835" w:rsidP="00541835">
      <w:pPr>
        <w:jc w:val="both"/>
      </w:pPr>
    </w:p>
    <w:p w14:paraId="5485CB26" w14:textId="77777777" w:rsidR="00541835" w:rsidRDefault="00541835" w:rsidP="00541835">
      <w:pPr>
        <w:jc w:val="both"/>
        <w:sectPr w:rsidR="00541835" w:rsidSect="00D0607A"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BCF5549" w14:textId="77777777" w:rsidR="00541835" w:rsidRDefault="00541835" w:rsidP="00541835">
      <w:pPr>
        <w:jc w:val="both"/>
      </w:pPr>
      <w:r w:rsidRPr="00230C3B">
        <w:t xml:space="preserve">Mgr. Marie </w:t>
      </w:r>
      <w:proofErr w:type="spellStart"/>
      <w:r w:rsidRPr="00230C3B">
        <w:t>Tetourová</w:t>
      </w:r>
      <w:proofErr w:type="spellEnd"/>
    </w:p>
    <w:p w14:paraId="4C079B40" w14:textId="77777777" w:rsidR="00FC4B55" w:rsidRDefault="00FC4B55" w:rsidP="00541835">
      <w:pPr>
        <w:jc w:val="both"/>
      </w:pPr>
    </w:p>
    <w:p w14:paraId="5ADBB5E6" w14:textId="77777777" w:rsidR="00FC4B55" w:rsidRDefault="00FC4B55" w:rsidP="00541835">
      <w:pPr>
        <w:jc w:val="both"/>
      </w:pPr>
      <w:r>
        <w:t>Mgr. Kateřina Míková</w:t>
      </w:r>
    </w:p>
    <w:p w14:paraId="39DE159E" w14:textId="77777777" w:rsidR="00FC4B55" w:rsidRDefault="00FC4B55" w:rsidP="00541835">
      <w:pPr>
        <w:jc w:val="both"/>
      </w:pPr>
    </w:p>
    <w:p w14:paraId="17F018CE" w14:textId="77777777" w:rsidR="00FC4B55" w:rsidRDefault="00FC4B55" w:rsidP="00541835">
      <w:pPr>
        <w:jc w:val="both"/>
      </w:pPr>
      <w:r>
        <w:t>Mgr. Bohdana Mrvíková</w:t>
      </w:r>
    </w:p>
    <w:p w14:paraId="70F45878" w14:textId="77777777" w:rsidR="00FC4B55" w:rsidRDefault="00FC4B55" w:rsidP="00541835">
      <w:pPr>
        <w:jc w:val="both"/>
      </w:pPr>
    </w:p>
    <w:p w14:paraId="68F2F84A" w14:textId="77777777" w:rsidR="00FC4B55" w:rsidRDefault="00FC4B55" w:rsidP="00FC4B55">
      <w:pPr>
        <w:jc w:val="both"/>
      </w:pPr>
      <w:r>
        <w:t>Soňa Abrahamová</w:t>
      </w:r>
    </w:p>
    <w:p w14:paraId="4C2C2319" w14:textId="77777777" w:rsidR="00FC4B55" w:rsidRPr="00230C3B" w:rsidRDefault="00FC4B55" w:rsidP="00FC4B55">
      <w:pPr>
        <w:jc w:val="both"/>
      </w:pPr>
    </w:p>
    <w:p w14:paraId="544B455B" w14:textId="77777777" w:rsidR="00FC4B55" w:rsidRDefault="00FC4B55" w:rsidP="00FC4B55">
      <w:pPr>
        <w:jc w:val="both"/>
      </w:pPr>
      <w:r>
        <w:t>Iveta Langová</w:t>
      </w:r>
    </w:p>
    <w:p w14:paraId="66B094A4" w14:textId="77777777" w:rsidR="00FC4B55" w:rsidRDefault="00FC4B55" w:rsidP="00541835">
      <w:pPr>
        <w:jc w:val="both"/>
      </w:pPr>
    </w:p>
    <w:p w14:paraId="1F433697" w14:textId="77777777" w:rsidR="00FC4B55" w:rsidRDefault="00FC4B55" w:rsidP="00541835">
      <w:pPr>
        <w:jc w:val="both"/>
      </w:pPr>
      <w:r w:rsidRPr="00230C3B">
        <w:t xml:space="preserve">Ilona Nováková, </w:t>
      </w:r>
      <w:proofErr w:type="spellStart"/>
      <w:r w:rsidRPr="00230C3B">
        <w:t>DiS</w:t>
      </w:r>
      <w:proofErr w:type="spellEnd"/>
    </w:p>
    <w:p w14:paraId="7091FE9E" w14:textId="77777777" w:rsidR="00FC4B55" w:rsidRDefault="00FC4B55" w:rsidP="00541835">
      <w:pPr>
        <w:jc w:val="both"/>
      </w:pPr>
    </w:p>
    <w:p w14:paraId="2BE1E358" w14:textId="77777777" w:rsidR="00FC4B55" w:rsidRDefault="00FC4B55" w:rsidP="00FC4B55">
      <w:pPr>
        <w:jc w:val="both"/>
      </w:pPr>
      <w:r w:rsidRPr="00230C3B">
        <w:t xml:space="preserve">Jitka </w:t>
      </w:r>
      <w:proofErr w:type="spellStart"/>
      <w:r w:rsidRPr="00230C3B">
        <w:t>Bardoňová</w:t>
      </w:r>
      <w:proofErr w:type="spellEnd"/>
    </w:p>
    <w:p w14:paraId="13DB68D5" w14:textId="77777777" w:rsidR="00FC4B55" w:rsidRDefault="00FC4B55" w:rsidP="00541835">
      <w:pPr>
        <w:jc w:val="both"/>
      </w:pPr>
    </w:p>
    <w:p w14:paraId="63518041" w14:textId="77777777" w:rsidR="00FC4B55" w:rsidRDefault="00FC4B55" w:rsidP="00541835">
      <w:pPr>
        <w:jc w:val="both"/>
      </w:pPr>
      <w:r>
        <w:t xml:space="preserve">Diana </w:t>
      </w:r>
      <w:proofErr w:type="spellStart"/>
      <w:r>
        <w:t>Missová</w:t>
      </w:r>
      <w:proofErr w:type="spellEnd"/>
    </w:p>
    <w:p w14:paraId="48B22564" w14:textId="77777777" w:rsidR="00FC4B55" w:rsidRDefault="00FC4B55" w:rsidP="00541835">
      <w:pPr>
        <w:jc w:val="both"/>
      </w:pPr>
    </w:p>
    <w:p w14:paraId="755136C1" w14:textId="77777777" w:rsidR="00FC4B55" w:rsidRDefault="00FC4B55" w:rsidP="00541835">
      <w:pPr>
        <w:jc w:val="both"/>
      </w:pPr>
      <w:r>
        <w:t>Lenka Havelková</w:t>
      </w:r>
    </w:p>
    <w:p w14:paraId="47AE8A9D" w14:textId="77777777" w:rsidR="00FC4B55" w:rsidRDefault="00FC4B55" w:rsidP="00541835">
      <w:pPr>
        <w:jc w:val="both"/>
      </w:pPr>
    </w:p>
    <w:p w14:paraId="0E0896A9" w14:textId="77777777" w:rsidR="00FC4B55" w:rsidRDefault="00FC4B55" w:rsidP="00541835">
      <w:pPr>
        <w:jc w:val="both"/>
      </w:pPr>
      <w:r>
        <w:t xml:space="preserve">Kateřina </w:t>
      </w:r>
      <w:proofErr w:type="spellStart"/>
      <w:r>
        <w:t>Malastová</w:t>
      </w:r>
      <w:proofErr w:type="spellEnd"/>
    </w:p>
    <w:p w14:paraId="7A887AE7" w14:textId="77777777" w:rsidR="00FC4B55" w:rsidRDefault="00FC4B55" w:rsidP="00541835">
      <w:pPr>
        <w:jc w:val="both"/>
      </w:pPr>
    </w:p>
    <w:p w14:paraId="60DFE1E2" w14:textId="77777777" w:rsidR="00FC4B55" w:rsidRDefault="00FC4B55" w:rsidP="00541835">
      <w:pPr>
        <w:jc w:val="both"/>
      </w:pPr>
      <w:r>
        <w:t xml:space="preserve">Jana </w:t>
      </w:r>
      <w:proofErr w:type="spellStart"/>
      <w:r>
        <w:t>Klasnová</w:t>
      </w:r>
      <w:proofErr w:type="spellEnd"/>
    </w:p>
    <w:p w14:paraId="07E97F96" w14:textId="77777777" w:rsidR="00541835" w:rsidRDefault="00541835" w:rsidP="00541835">
      <w:pPr>
        <w:jc w:val="both"/>
      </w:pPr>
    </w:p>
    <w:p w14:paraId="23D040DC" w14:textId="77777777" w:rsidR="00541835" w:rsidRDefault="00541835" w:rsidP="00541835">
      <w:pPr>
        <w:jc w:val="both"/>
      </w:pPr>
      <w:r>
        <w:t>Zdenka Vošická</w:t>
      </w:r>
    </w:p>
    <w:p w14:paraId="07550793" w14:textId="77777777" w:rsidR="00541835" w:rsidRDefault="00541835" w:rsidP="00541835">
      <w:pPr>
        <w:jc w:val="both"/>
      </w:pPr>
    </w:p>
    <w:p w14:paraId="64104919" w14:textId="77777777" w:rsidR="00541835" w:rsidRDefault="00541835" w:rsidP="00541835">
      <w:pPr>
        <w:jc w:val="both"/>
      </w:pPr>
      <w:r w:rsidRPr="00230C3B">
        <w:t>Daniela Benešová</w:t>
      </w:r>
    </w:p>
    <w:p w14:paraId="5FD134D9" w14:textId="77777777" w:rsidR="00541835" w:rsidRPr="00230C3B" w:rsidRDefault="00541835" w:rsidP="00541835">
      <w:pPr>
        <w:jc w:val="both"/>
      </w:pPr>
    </w:p>
    <w:p w14:paraId="77E550D4" w14:textId="77777777" w:rsidR="00FC4B55" w:rsidRDefault="00FC4B55" w:rsidP="00541835">
      <w:pPr>
        <w:jc w:val="both"/>
      </w:pPr>
    </w:p>
    <w:p w14:paraId="335AD9B7" w14:textId="77777777" w:rsidR="00FC4B55" w:rsidRDefault="00FC4B55" w:rsidP="00541835">
      <w:pPr>
        <w:jc w:val="both"/>
      </w:pPr>
    </w:p>
    <w:p w14:paraId="3F5F0F55" w14:textId="77777777" w:rsidR="00FC4B55" w:rsidRDefault="00FC4B55" w:rsidP="00541835">
      <w:pPr>
        <w:jc w:val="both"/>
      </w:pPr>
    </w:p>
    <w:p w14:paraId="3CDBFF27" w14:textId="77777777" w:rsidR="00FC4B55" w:rsidRDefault="00FC4B55" w:rsidP="00541835">
      <w:pPr>
        <w:jc w:val="both"/>
      </w:pPr>
    </w:p>
    <w:p w14:paraId="5ED85BC0" w14:textId="77777777" w:rsidR="00FC4B55" w:rsidRDefault="00FC4B55" w:rsidP="00541835">
      <w:pPr>
        <w:jc w:val="both"/>
      </w:pPr>
    </w:p>
    <w:p w14:paraId="2D44B3C3" w14:textId="77777777" w:rsidR="00FC4B55" w:rsidRDefault="00FC4B55" w:rsidP="00541835">
      <w:pPr>
        <w:jc w:val="both"/>
      </w:pPr>
    </w:p>
    <w:p w14:paraId="3FB0FF9B" w14:textId="77777777" w:rsidR="00FC4B55" w:rsidRDefault="00FC4B55" w:rsidP="00541835">
      <w:pPr>
        <w:jc w:val="both"/>
      </w:pPr>
    </w:p>
    <w:p w14:paraId="044AA6E4" w14:textId="77777777" w:rsidR="00FC4B55" w:rsidRDefault="00FC4B55" w:rsidP="00541835">
      <w:pPr>
        <w:jc w:val="both"/>
      </w:pPr>
    </w:p>
    <w:p w14:paraId="3EF13A8A" w14:textId="77777777" w:rsidR="00FC4B55" w:rsidRDefault="00FC4B55" w:rsidP="00541835">
      <w:pPr>
        <w:jc w:val="both"/>
      </w:pPr>
    </w:p>
    <w:p w14:paraId="475FA570" w14:textId="77777777" w:rsidR="00FC4B55" w:rsidRDefault="00FC4B55" w:rsidP="00541835">
      <w:pPr>
        <w:jc w:val="both"/>
      </w:pPr>
    </w:p>
    <w:p w14:paraId="3B5A8358" w14:textId="77777777" w:rsidR="00FC4B55" w:rsidRDefault="00FC4B55" w:rsidP="00541835">
      <w:pPr>
        <w:jc w:val="both"/>
      </w:pPr>
    </w:p>
    <w:p w14:paraId="1A6D8FA7" w14:textId="77777777" w:rsidR="00FC4B55" w:rsidRDefault="00FC4B55" w:rsidP="00541835">
      <w:pPr>
        <w:jc w:val="both"/>
      </w:pPr>
    </w:p>
    <w:p w14:paraId="782CB47C" w14:textId="77777777" w:rsidR="00541835" w:rsidRDefault="00541835" w:rsidP="00541835">
      <w:pPr>
        <w:jc w:val="both"/>
      </w:pPr>
      <w:r>
        <w:t>Příloha 1</w:t>
      </w:r>
    </w:p>
    <w:p w14:paraId="6614E970" w14:textId="77777777" w:rsidR="00541835" w:rsidRDefault="00541835" w:rsidP="00541835">
      <w:pPr>
        <w:jc w:val="both"/>
      </w:pPr>
    </w:p>
    <w:p w14:paraId="4B4C5936" w14:textId="77777777" w:rsidR="00541835" w:rsidRDefault="00541835" w:rsidP="00541835">
      <w:pPr>
        <w:jc w:val="both"/>
      </w:pPr>
      <w:r>
        <w:t>Pravidla společného soužití žáků, zaměstnanců a zákonných zástupců</w:t>
      </w:r>
      <w:r w:rsidR="005E37A7">
        <w:t>:</w:t>
      </w:r>
    </w:p>
    <w:p w14:paraId="4B073932" w14:textId="77777777" w:rsidR="00541835" w:rsidRDefault="00541835" w:rsidP="00541835">
      <w:pPr>
        <w:jc w:val="both"/>
      </w:pPr>
    </w:p>
    <w:p w14:paraId="6F29FF10" w14:textId="77777777" w:rsidR="00541835" w:rsidRPr="00FC4B55" w:rsidRDefault="00541835" w:rsidP="00541835">
      <w:pPr>
        <w:jc w:val="both"/>
        <w:rPr>
          <w:b/>
          <w:i/>
          <w:sz w:val="32"/>
          <w:szCs w:val="32"/>
          <w:u w:val="single"/>
        </w:rPr>
      </w:pPr>
      <w:r w:rsidRPr="00FC4B55">
        <w:rPr>
          <w:b/>
          <w:i/>
          <w:sz w:val="32"/>
          <w:szCs w:val="32"/>
          <w:u w:val="single"/>
        </w:rPr>
        <w:t>NAŠE DESATERO</w:t>
      </w:r>
    </w:p>
    <w:p w14:paraId="392B0917" w14:textId="77777777" w:rsidR="00541835" w:rsidRPr="00FC4B55" w:rsidRDefault="00541835" w:rsidP="00541835">
      <w:pPr>
        <w:jc w:val="both"/>
        <w:rPr>
          <w:b/>
          <w:i/>
          <w:sz w:val="32"/>
          <w:szCs w:val="32"/>
          <w:u w:val="single"/>
        </w:rPr>
      </w:pPr>
    </w:p>
    <w:p w14:paraId="43088FFF" w14:textId="77777777" w:rsidR="00541835" w:rsidRPr="00B1303A" w:rsidRDefault="00FC4B55" w:rsidP="00541835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Používám</w:t>
      </w:r>
      <w:r w:rsidR="00541835" w:rsidRPr="00B1303A">
        <w:rPr>
          <w:b/>
          <w:sz w:val="32"/>
          <w:szCs w:val="32"/>
        </w:rPr>
        <w:t xml:space="preserve"> kouzelná slůvka: dobrý den, na shledanou, prosím, děkuji</w:t>
      </w:r>
      <w:r>
        <w:rPr>
          <w:b/>
          <w:sz w:val="32"/>
          <w:szCs w:val="32"/>
        </w:rPr>
        <w:t>.</w:t>
      </w:r>
    </w:p>
    <w:p w14:paraId="3A88FEE8" w14:textId="77777777" w:rsidR="00541835" w:rsidRPr="00B1303A" w:rsidRDefault="00541835" w:rsidP="00541835">
      <w:pPr>
        <w:ind w:left="720"/>
        <w:jc w:val="both"/>
        <w:rPr>
          <w:b/>
          <w:sz w:val="32"/>
          <w:szCs w:val="32"/>
        </w:rPr>
      </w:pPr>
    </w:p>
    <w:p w14:paraId="34A7D8E2" w14:textId="77777777" w:rsidR="00541835" w:rsidRPr="00B1303A" w:rsidRDefault="00FC4B55" w:rsidP="00541835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 školy přicházím</w:t>
      </w:r>
      <w:r w:rsidR="005E37A7">
        <w:rPr>
          <w:b/>
          <w:sz w:val="32"/>
          <w:szCs w:val="32"/>
        </w:rPr>
        <w:t xml:space="preserve"> vždy</w:t>
      </w:r>
      <w:r w:rsidR="00541835" w:rsidRPr="00B1303A">
        <w:rPr>
          <w:b/>
          <w:sz w:val="32"/>
          <w:szCs w:val="32"/>
        </w:rPr>
        <w:t xml:space="preserve"> včas</w:t>
      </w:r>
      <w:r>
        <w:rPr>
          <w:b/>
          <w:sz w:val="32"/>
          <w:szCs w:val="32"/>
        </w:rPr>
        <w:t>.</w:t>
      </w:r>
    </w:p>
    <w:p w14:paraId="26381E56" w14:textId="77777777" w:rsidR="00541835" w:rsidRPr="00B1303A" w:rsidRDefault="00541835" w:rsidP="00541835">
      <w:pPr>
        <w:ind w:left="720"/>
        <w:jc w:val="both"/>
        <w:rPr>
          <w:b/>
          <w:sz w:val="32"/>
          <w:szCs w:val="32"/>
        </w:rPr>
      </w:pPr>
    </w:p>
    <w:p w14:paraId="51F0809D" w14:textId="77777777" w:rsidR="00541835" w:rsidRPr="00B1303A" w:rsidRDefault="005E37A7" w:rsidP="00541835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Jsem pozorný, učím se pro sebe.</w:t>
      </w:r>
    </w:p>
    <w:p w14:paraId="1282E9CB" w14:textId="77777777" w:rsidR="00541835" w:rsidRPr="00B1303A" w:rsidRDefault="00541835" w:rsidP="00541835">
      <w:pPr>
        <w:ind w:left="720"/>
        <w:jc w:val="both"/>
        <w:rPr>
          <w:b/>
          <w:sz w:val="32"/>
          <w:szCs w:val="32"/>
        </w:rPr>
      </w:pPr>
    </w:p>
    <w:p w14:paraId="434FD3A8" w14:textId="77777777" w:rsidR="00541835" w:rsidRPr="00B1303A" w:rsidRDefault="00FC4B55" w:rsidP="00541835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Uklízím</w:t>
      </w:r>
      <w:r w:rsidR="00541835" w:rsidRPr="00B1303A">
        <w:rPr>
          <w:b/>
          <w:sz w:val="32"/>
          <w:szCs w:val="32"/>
        </w:rPr>
        <w:t xml:space="preserve"> si po sobě</w:t>
      </w:r>
      <w:r>
        <w:rPr>
          <w:b/>
          <w:sz w:val="32"/>
          <w:szCs w:val="32"/>
        </w:rPr>
        <w:t>.</w:t>
      </w:r>
    </w:p>
    <w:p w14:paraId="6877B5BC" w14:textId="77777777" w:rsidR="00541835" w:rsidRPr="00B1303A" w:rsidRDefault="00541835" w:rsidP="00541835">
      <w:pPr>
        <w:ind w:left="720"/>
        <w:jc w:val="both"/>
        <w:rPr>
          <w:b/>
          <w:sz w:val="32"/>
          <w:szCs w:val="32"/>
        </w:rPr>
      </w:pPr>
    </w:p>
    <w:p w14:paraId="5383E81A" w14:textId="77777777" w:rsidR="00541835" w:rsidRPr="00B1303A" w:rsidRDefault="00FC4B55" w:rsidP="00541835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 škole se pohybuji tak, abych</w:t>
      </w:r>
      <w:r w:rsidR="00541835" w:rsidRPr="00B130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sobě ani druhému </w:t>
      </w:r>
      <w:r w:rsidR="00541835" w:rsidRPr="00B1303A">
        <w:rPr>
          <w:b/>
          <w:sz w:val="32"/>
          <w:szCs w:val="32"/>
        </w:rPr>
        <w:t>ne</w:t>
      </w:r>
      <w:r w:rsidR="005E37A7">
        <w:rPr>
          <w:b/>
          <w:sz w:val="32"/>
          <w:szCs w:val="32"/>
        </w:rPr>
        <w:t>ublížil</w:t>
      </w:r>
      <w:r>
        <w:rPr>
          <w:b/>
          <w:sz w:val="32"/>
          <w:szCs w:val="32"/>
        </w:rPr>
        <w:t>.</w:t>
      </w:r>
    </w:p>
    <w:p w14:paraId="066C227D" w14:textId="77777777" w:rsidR="00541835" w:rsidRPr="00B1303A" w:rsidRDefault="00541835" w:rsidP="00541835">
      <w:pPr>
        <w:ind w:left="720"/>
        <w:jc w:val="both"/>
        <w:rPr>
          <w:b/>
          <w:sz w:val="32"/>
          <w:szCs w:val="32"/>
        </w:rPr>
      </w:pPr>
    </w:p>
    <w:p w14:paraId="7D73BE3E" w14:textId="77777777" w:rsidR="00541835" w:rsidRPr="00B1303A" w:rsidRDefault="005E37A7" w:rsidP="00541835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Dodržuji</w:t>
      </w:r>
      <w:r w:rsidR="00541835" w:rsidRPr="00B1303A">
        <w:rPr>
          <w:b/>
          <w:sz w:val="32"/>
          <w:szCs w:val="32"/>
        </w:rPr>
        <w:t xml:space="preserve"> dohodnutá pravidla a pokyny </w:t>
      </w:r>
      <w:r>
        <w:rPr>
          <w:b/>
          <w:sz w:val="32"/>
          <w:szCs w:val="32"/>
        </w:rPr>
        <w:t>zaměstnanců</w:t>
      </w:r>
      <w:r w:rsidR="00541835" w:rsidRPr="00B1303A">
        <w:rPr>
          <w:b/>
          <w:sz w:val="32"/>
          <w:szCs w:val="32"/>
        </w:rPr>
        <w:t xml:space="preserve"> školy</w:t>
      </w:r>
      <w:r>
        <w:rPr>
          <w:b/>
          <w:sz w:val="32"/>
          <w:szCs w:val="32"/>
        </w:rPr>
        <w:t>.</w:t>
      </w:r>
    </w:p>
    <w:p w14:paraId="5C565080" w14:textId="77777777" w:rsidR="00541835" w:rsidRPr="00B1303A" w:rsidRDefault="00541835" w:rsidP="00541835">
      <w:pPr>
        <w:ind w:left="720"/>
        <w:jc w:val="both"/>
        <w:rPr>
          <w:b/>
          <w:sz w:val="32"/>
          <w:szCs w:val="32"/>
        </w:rPr>
      </w:pPr>
    </w:p>
    <w:p w14:paraId="765B21A1" w14:textId="77777777" w:rsidR="00541835" w:rsidRPr="00B1303A" w:rsidRDefault="005E37A7" w:rsidP="00541835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Chráním věci své, spolužáků i</w:t>
      </w:r>
      <w:r w:rsidR="00541835" w:rsidRPr="00B1303A">
        <w:rPr>
          <w:b/>
          <w:sz w:val="32"/>
          <w:szCs w:val="32"/>
        </w:rPr>
        <w:t xml:space="preserve"> majetek školy</w:t>
      </w:r>
      <w:r>
        <w:rPr>
          <w:b/>
          <w:sz w:val="32"/>
          <w:szCs w:val="32"/>
        </w:rPr>
        <w:t xml:space="preserve"> – je nás všech.</w:t>
      </w:r>
    </w:p>
    <w:p w14:paraId="2126033E" w14:textId="77777777" w:rsidR="00541835" w:rsidRPr="00B1303A" w:rsidRDefault="00541835" w:rsidP="00541835">
      <w:pPr>
        <w:ind w:left="720"/>
        <w:jc w:val="both"/>
        <w:rPr>
          <w:b/>
          <w:sz w:val="32"/>
          <w:szCs w:val="32"/>
        </w:rPr>
      </w:pPr>
    </w:p>
    <w:p w14:paraId="4A572EC6" w14:textId="77777777" w:rsidR="00541835" w:rsidRPr="00B1303A" w:rsidRDefault="005E37A7" w:rsidP="00541835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Mám</w:t>
      </w:r>
      <w:r w:rsidR="00541835" w:rsidRPr="00B1303A">
        <w:rPr>
          <w:b/>
          <w:sz w:val="32"/>
          <w:szCs w:val="32"/>
        </w:rPr>
        <w:t xml:space="preserve"> právo </w:t>
      </w:r>
      <w:r>
        <w:rPr>
          <w:b/>
          <w:sz w:val="32"/>
          <w:szCs w:val="32"/>
        </w:rPr>
        <w:t xml:space="preserve">slušně </w:t>
      </w:r>
      <w:r w:rsidR="00541835" w:rsidRPr="00B1303A">
        <w:rPr>
          <w:b/>
          <w:sz w:val="32"/>
          <w:szCs w:val="32"/>
        </w:rPr>
        <w:t>vyjádřit svůj názor</w:t>
      </w:r>
      <w:r>
        <w:rPr>
          <w:b/>
          <w:sz w:val="32"/>
          <w:szCs w:val="32"/>
        </w:rPr>
        <w:t>.</w:t>
      </w:r>
    </w:p>
    <w:p w14:paraId="0DAA4630" w14:textId="77777777" w:rsidR="00541835" w:rsidRPr="00B1303A" w:rsidRDefault="00541835" w:rsidP="00541835">
      <w:pPr>
        <w:ind w:left="720"/>
        <w:jc w:val="both"/>
        <w:rPr>
          <w:b/>
          <w:sz w:val="32"/>
          <w:szCs w:val="32"/>
        </w:rPr>
      </w:pPr>
    </w:p>
    <w:p w14:paraId="58535443" w14:textId="77777777" w:rsidR="00541835" w:rsidRPr="00B1303A" w:rsidRDefault="005E37A7" w:rsidP="00541835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Naslouchám, pomáhám</w:t>
      </w:r>
      <w:r w:rsidR="00541835" w:rsidRPr="00B1303A">
        <w:rPr>
          <w:b/>
          <w:sz w:val="32"/>
          <w:szCs w:val="32"/>
        </w:rPr>
        <w:t xml:space="preserve"> a js</w:t>
      </w:r>
      <w:r>
        <w:rPr>
          <w:b/>
          <w:sz w:val="32"/>
          <w:szCs w:val="32"/>
        </w:rPr>
        <w:t xml:space="preserve">em </w:t>
      </w:r>
      <w:r w:rsidR="00541835" w:rsidRPr="00B1303A">
        <w:rPr>
          <w:b/>
          <w:sz w:val="32"/>
          <w:szCs w:val="32"/>
        </w:rPr>
        <w:t xml:space="preserve"> o</w:t>
      </w:r>
      <w:r>
        <w:rPr>
          <w:b/>
          <w:sz w:val="32"/>
          <w:szCs w:val="32"/>
        </w:rPr>
        <w:t>hleduplný/á k druhým.</w:t>
      </w:r>
    </w:p>
    <w:p w14:paraId="0FD46A5B" w14:textId="77777777" w:rsidR="00541835" w:rsidRPr="00B1303A" w:rsidRDefault="00541835" w:rsidP="00541835">
      <w:pPr>
        <w:pStyle w:val="Odstavecseseznamem"/>
        <w:ind w:left="0"/>
        <w:jc w:val="both"/>
        <w:rPr>
          <w:b/>
          <w:sz w:val="32"/>
          <w:szCs w:val="32"/>
        </w:rPr>
      </w:pPr>
    </w:p>
    <w:p w14:paraId="6300DAA1" w14:textId="77777777" w:rsidR="00541835" w:rsidRPr="00B1303A" w:rsidRDefault="00541835" w:rsidP="00541835">
      <w:pPr>
        <w:pStyle w:val="Odstavecseseznamem"/>
        <w:ind w:left="0"/>
        <w:jc w:val="both"/>
        <w:rPr>
          <w:b/>
          <w:sz w:val="32"/>
          <w:szCs w:val="32"/>
        </w:rPr>
      </w:pPr>
      <w:r w:rsidRPr="00B1303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10. </w:t>
      </w:r>
      <w:r w:rsidR="005E37A7">
        <w:rPr>
          <w:b/>
          <w:sz w:val="32"/>
          <w:szCs w:val="32"/>
        </w:rPr>
        <w:t>J</w:t>
      </w:r>
      <w:r w:rsidRPr="00B1303A">
        <w:rPr>
          <w:b/>
          <w:sz w:val="32"/>
          <w:szCs w:val="32"/>
        </w:rPr>
        <w:t xml:space="preserve">sme </w:t>
      </w:r>
      <w:r w:rsidR="005E37A7">
        <w:rPr>
          <w:b/>
          <w:sz w:val="32"/>
          <w:szCs w:val="32"/>
        </w:rPr>
        <w:t xml:space="preserve">přece </w:t>
      </w:r>
      <w:r w:rsidRPr="00B1303A">
        <w:rPr>
          <w:b/>
          <w:sz w:val="32"/>
          <w:szCs w:val="32"/>
        </w:rPr>
        <w:t>přátelská škola</w:t>
      </w:r>
      <w:r w:rsidR="005E37A7">
        <w:rPr>
          <w:b/>
          <w:sz w:val="32"/>
          <w:szCs w:val="32"/>
        </w:rPr>
        <w:t>!</w:t>
      </w:r>
    </w:p>
    <w:p w14:paraId="32D04DD2" w14:textId="46262443" w:rsidR="002C3C1A" w:rsidRDefault="002C3C1A"/>
    <w:p w14:paraId="4049EC44" w14:textId="6EF9C2F1" w:rsidR="00D85253" w:rsidRDefault="00D85253"/>
    <w:p w14:paraId="7EB89A5F" w14:textId="0B07346A" w:rsidR="00D85253" w:rsidRDefault="00D85253"/>
    <w:p w14:paraId="2E726A66" w14:textId="7668A51E" w:rsidR="00D85253" w:rsidRDefault="00D85253"/>
    <w:p w14:paraId="2793567A" w14:textId="5A69536C" w:rsidR="00D85253" w:rsidRDefault="00D85253"/>
    <w:p w14:paraId="15B22C8E" w14:textId="6F6400A6" w:rsidR="00D85253" w:rsidRDefault="00D85253"/>
    <w:p w14:paraId="6A79E1EE" w14:textId="60DD4A97" w:rsidR="00D85253" w:rsidRDefault="00D85253"/>
    <w:p w14:paraId="2483689C" w14:textId="6050F5C5" w:rsidR="00D85253" w:rsidRDefault="00D85253"/>
    <w:p w14:paraId="1CF18340" w14:textId="7844EB50" w:rsidR="00D85253" w:rsidRDefault="00D85253"/>
    <w:p w14:paraId="07045DB1" w14:textId="4D8B0C11" w:rsidR="00D85253" w:rsidRDefault="00D85253"/>
    <w:p w14:paraId="6A5ACDED" w14:textId="389AF090" w:rsidR="00D85253" w:rsidRDefault="00D85253"/>
    <w:p w14:paraId="2B0B9AA2" w14:textId="7737F5EA" w:rsidR="00D85253" w:rsidRDefault="00D85253"/>
    <w:p w14:paraId="38E213A2" w14:textId="541810FB" w:rsidR="00D85253" w:rsidRDefault="00D85253"/>
    <w:p w14:paraId="3A5052F0" w14:textId="368A8E4A" w:rsidR="00D85253" w:rsidRDefault="00D85253"/>
    <w:p w14:paraId="7C818332" w14:textId="0F931EF6" w:rsidR="00D85253" w:rsidRDefault="00D85253"/>
    <w:p w14:paraId="1A177858" w14:textId="73B8C6AC" w:rsidR="00D85253" w:rsidRDefault="00D85253">
      <w:r>
        <w:lastRenderedPageBreak/>
        <w:t>Příloha č. 2</w:t>
      </w:r>
    </w:p>
    <w:p w14:paraId="12AA9931" w14:textId="35C3A513" w:rsidR="00D85253" w:rsidRDefault="00D85253"/>
    <w:p w14:paraId="2DA08D30" w14:textId="1119318E" w:rsidR="00D85253" w:rsidRDefault="00D85253">
      <w:r>
        <w:t>Časový harmonogram výdeje obědů</w:t>
      </w:r>
    </w:p>
    <w:p w14:paraId="0E8ECEF5" w14:textId="17A65397" w:rsidR="00D85253" w:rsidRDefault="00D85253"/>
    <w:p w14:paraId="62E17F60" w14:textId="7FE07690" w:rsidR="00D85253" w:rsidRDefault="00D85253"/>
    <w:p w14:paraId="613179B5" w14:textId="4216F749" w:rsidR="00D85253" w:rsidRDefault="00D85253"/>
    <w:p w14:paraId="06197FE5" w14:textId="77777777" w:rsidR="00D85253" w:rsidRDefault="00D85253"/>
    <w:p w14:paraId="7ABA21B6" w14:textId="77777777" w:rsidR="00D85253" w:rsidRDefault="00D85253" w:rsidP="00D85253">
      <w:pPr>
        <w:jc w:val="center"/>
        <w:rPr>
          <w:b/>
          <w:bCs/>
          <w:color w:val="FF0000"/>
          <w:sz w:val="52"/>
          <w:szCs w:val="52"/>
        </w:rPr>
      </w:pPr>
      <w:r w:rsidRPr="00992ECC">
        <w:rPr>
          <w:b/>
          <w:bCs/>
          <w:color w:val="FF0000"/>
          <w:sz w:val="52"/>
          <w:szCs w:val="52"/>
        </w:rPr>
        <w:t>ŠKOLA VÝDEJ OBĚDŮ</w:t>
      </w:r>
    </w:p>
    <w:p w14:paraId="51AC44AB" w14:textId="77777777" w:rsidR="00D85253" w:rsidRDefault="00D85253" w:rsidP="00D85253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2022/2023</w:t>
      </w:r>
    </w:p>
    <w:p w14:paraId="58D33035" w14:textId="77777777" w:rsidR="00D85253" w:rsidRDefault="00D85253" w:rsidP="00D85253">
      <w:pPr>
        <w:jc w:val="center"/>
        <w:rPr>
          <w:b/>
          <w:bCs/>
          <w:color w:val="FF0000"/>
          <w:sz w:val="52"/>
          <w:szCs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895"/>
        <w:gridCol w:w="2268"/>
        <w:gridCol w:w="1418"/>
        <w:gridCol w:w="2971"/>
      </w:tblGrid>
      <w:tr w:rsidR="00D85253" w14:paraId="635D698C" w14:textId="77777777" w:rsidTr="00457527">
        <w:tc>
          <w:tcPr>
            <w:tcW w:w="1510" w:type="dxa"/>
          </w:tcPr>
          <w:p w14:paraId="38ED4429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</w:t>
            </w:r>
          </w:p>
        </w:tc>
        <w:tc>
          <w:tcPr>
            <w:tcW w:w="895" w:type="dxa"/>
          </w:tcPr>
          <w:p w14:paraId="015CA9BF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I. sk</w:t>
            </w:r>
          </w:p>
        </w:tc>
        <w:tc>
          <w:tcPr>
            <w:tcW w:w="2268" w:type="dxa"/>
          </w:tcPr>
          <w:p w14:paraId="5AE8B77D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11.45 hod</w:t>
            </w:r>
          </w:p>
        </w:tc>
        <w:tc>
          <w:tcPr>
            <w:tcW w:w="1418" w:type="dxa"/>
          </w:tcPr>
          <w:p w14:paraId="2CD40B9B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1,2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tř</w:t>
            </w:r>
            <w:proofErr w:type="spellEnd"/>
          </w:p>
        </w:tc>
        <w:tc>
          <w:tcPr>
            <w:tcW w:w="2971" w:type="dxa"/>
            <w:vMerge w:val="restart"/>
          </w:tcPr>
          <w:p w14:paraId="5DCE0C67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  <w:p w14:paraId="44BEB61E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7E5A1584" w14:textId="77777777" w:rsidTr="00457527">
        <w:tc>
          <w:tcPr>
            <w:tcW w:w="1510" w:type="dxa"/>
          </w:tcPr>
          <w:p w14:paraId="11A71919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527A8383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II.sk</w:t>
            </w:r>
          </w:p>
        </w:tc>
        <w:tc>
          <w:tcPr>
            <w:tcW w:w="2268" w:type="dxa"/>
          </w:tcPr>
          <w:p w14:paraId="4114119B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12.10-12.15hod</w:t>
            </w:r>
          </w:p>
        </w:tc>
        <w:tc>
          <w:tcPr>
            <w:tcW w:w="1418" w:type="dxa"/>
          </w:tcPr>
          <w:p w14:paraId="39F4390E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3,4tř</w:t>
            </w:r>
          </w:p>
        </w:tc>
        <w:tc>
          <w:tcPr>
            <w:tcW w:w="2971" w:type="dxa"/>
            <w:vMerge/>
          </w:tcPr>
          <w:p w14:paraId="693DAE71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70A4DB28" w14:textId="77777777" w:rsidTr="00457527">
        <w:tc>
          <w:tcPr>
            <w:tcW w:w="1510" w:type="dxa"/>
          </w:tcPr>
          <w:p w14:paraId="60F85B71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32D8ECDF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III .sk</w:t>
            </w:r>
          </w:p>
        </w:tc>
        <w:tc>
          <w:tcPr>
            <w:tcW w:w="2268" w:type="dxa"/>
          </w:tcPr>
          <w:p w14:paraId="4703F34A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13.05-13.10hod</w:t>
            </w:r>
          </w:p>
        </w:tc>
        <w:tc>
          <w:tcPr>
            <w:tcW w:w="1418" w:type="dxa"/>
          </w:tcPr>
          <w:p w14:paraId="7D993446" w14:textId="77777777" w:rsidR="00D85253" w:rsidRPr="00284DCA" w:rsidRDefault="00D85253" w:rsidP="00D85253">
            <w:pPr>
              <w:pStyle w:val="Odstavecseseznamem"/>
              <w:numPr>
                <w:ilvl w:val="0"/>
                <w:numId w:val="4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284DCA">
              <w:rPr>
                <w:color w:val="FF0000"/>
                <w:sz w:val="28"/>
                <w:szCs w:val="28"/>
              </w:rPr>
              <w:t xml:space="preserve">5 </w:t>
            </w:r>
            <w:proofErr w:type="spellStart"/>
            <w:r w:rsidRPr="00284DCA">
              <w:rPr>
                <w:color w:val="FF0000"/>
                <w:sz w:val="28"/>
                <w:szCs w:val="28"/>
              </w:rPr>
              <w:t>tř</w:t>
            </w:r>
            <w:proofErr w:type="spellEnd"/>
            <w:r w:rsidRPr="00284DCA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971" w:type="dxa"/>
            <w:vMerge/>
          </w:tcPr>
          <w:p w14:paraId="79774BD3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6A63C74A" w14:textId="77777777" w:rsidTr="00457527">
        <w:tc>
          <w:tcPr>
            <w:tcW w:w="1510" w:type="dxa"/>
          </w:tcPr>
          <w:p w14:paraId="7F7870F5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4A9268B4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C7AB69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07DC2C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14:paraId="689655BB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5F1D0905" w14:textId="77777777" w:rsidTr="00457527">
        <w:tc>
          <w:tcPr>
            <w:tcW w:w="1510" w:type="dxa"/>
          </w:tcPr>
          <w:p w14:paraId="10E1525A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ÚT</w:t>
            </w:r>
          </w:p>
        </w:tc>
        <w:tc>
          <w:tcPr>
            <w:tcW w:w="895" w:type="dxa"/>
          </w:tcPr>
          <w:p w14:paraId="2F2112D3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I.sk</w:t>
            </w:r>
          </w:p>
        </w:tc>
        <w:tc>
          <w:tcPr>
            <w:tcW w:w="2268" w:type="dxa"/>
          </w:tcPr>
          <w:p w14:paraId="22DBF11C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12.10-12.15hod</w:t>
            </w:r>
          </w:p>
        </w:tc>
        <w:tc>
          <w:tcPr>
            <w:tcW w:w="1418" w:type="dxa"/>
          </w:tcPr>
          <w:p w14:paraId="6ABD8B72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1,2,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tř</w:t>
            </w:r>
            <w:proofErr w:type="spellEnd"/>
          </w:p>
        </w:tc>
        <w:tc>
          <w:tcPr>
            <w:tcW w:w="2971" w:type="dxa"/>
            <w:vMerge/>
          </w:tcPr>
          <w:p w14:paraId="049B912C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645D6E0D" w14:textId="77777777" w:rsidTr="00457527">
        <w:tc>
          <w:tcPr>
            <w:tcW w:w="1510" w:type="dxa"/>
          </w:tcPr>
          <w:p w14:paraId="77EFDBF4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47D6295C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II.sk</w:t>
            </w:r>
          </w:p>
        </w:tc>
        <w:tc>
          <w:tcPr>
            <w:tcW w:w="2268" w:type="dxa"/>
          </w:tcPr>
          <w:p w14:paraId="7DFD82DD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12.30hod</w:t>
            </w:r>
          </w:p>
        </w:tc>
        <w:tc>
          <w:tcPr>
            <w:tcW w:w="1418" w:type="dxa"/>
          </w:tcPr>
          <w:p w14:paraId="01924D54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3,4,5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tř</w:t>
            </w:r>
            <w:proofErr w:type="spellEnd"/>
          </w:p>
        </w:tc>
        <w:tc>
          <w:tcPr>
            <w:tcW w:w="2971" w:type="dxa"/>
            <w:vMerge/>
          </w:tcPr>
          <w:p w14:paraId="64AD3880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6AF413A8" w14:textId="77777777" w:rsidTr="00457527">
        <w:tc>
          <w:tcPr>
            <w:tcW w:w="1510" w:type="dxa"/>
          </w:tcPr>
          <w:p w14:paraId="6F53CF12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7D3BEA62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9BB3C0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4BBA39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14:paraId="1233DEB9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38FD78A5" w14:textId="77777777" w:rsidTr="00457527">
        <w:tc>
          <w:tcPr>
            <w:tcW w:w="1510" w:type="dxa"/>
          </w:tcPr>
          <w:p w14:paraId="30A2F391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</w:t>
            </w:r>
          </w:p>
        </w:tc>
        <w:tc>
          <w:tcPr>
            <w:tcW w:w="895" w:type="dxa"/>
          </w:tcPr>
          <w:p w14:paraId="7666CBED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I.sk</w:t>
            </w:r>
          </w:p>
        </w:tc>
        <w:tc>
          <w:tcPr>
            <w:tcW w:w="2268" w:type="dxa"/>
          </w:tcPr>
          <w:p w14:paraId="60AA4386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12.10-12.15hod</w:t>
            </w:r>
          </w:p>
        </w:tc>
        <w:tc>
          <w:tcPr>
            <w:tcW w:w="1418" w:type="dxa"/>
          </w:tcPr>
          <w:p w14:paraId="7EED5267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1,2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tř</w:t>
            </w:r>
            <w:proofErr w:type="spellEnd"/>
          </w:p>
        </w:tc>
        <w:tc>
          <w:tcPr>
            <w:tcW w:w="2971" w:type="dxa"/>
            <w:vMerge/>
          </w:tcPr>
          <w:p w14:paraId="717F3ABE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4C01E7CE" w14:textId="77777777" w:rsidTr="00457527">
        <w:tc>
          <w:tcPr>
            <w:tcW w:w="1510" w:type="dxa"/>
          </w:tcPr>
          <w:p w14:paraId="6F0A21E3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72C2FA65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II.sk</w:t>
            </w:r>
          </w:p>
        </w:tc>
        <w:tc>
          <w:tcPr>
            <w:tcW w:w="2268" w:type="dxa"/>
          </w:tcPr>
          <w:p w14:paraId="3D0CFB7D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13.00hod</w:t>
            </w:r>
          </w:p>
        </w:tc>
        <w:tc>
          <w:tcPr>
            <w:tcW w:w="1418" w:type="dxa"/>
          </w:tcPr>
          <w:p w14:paraId="3618BB8F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3,4,5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tř</w:t>
            </w:r>
            <w:proofErr w:type="spellEnd"/>
          </w:p>
        </w:tc>
        <w:tc>
          <w:tcPr>
            <w:tcW w:w="2971" w:type="dxa"/>
            <w:vMerge/>
          </w:tcPr>
          <w:p w14:paraId="6DE02BEC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4691BE0A" w14:textId="77777777" w:rsidTr="00457527">
        <w:tc>
          <w:tcPr>
            <w:tcW w:w="1510" w:type="dxa"/>
          </w:tcPr>
          <w:p w14:paraId="0026B969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68A39003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D8BCFF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D77F2B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14:paraId="54366A1D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2DF0799F" w14:textId="77777777" w:rsidTr="00457527">
        <w:tc>
          <w:tcPr>
            <w:tcW w:w="1510" w:type="dxa"/>
          </w:tcPr>
          <w:p w14:paraId="603467DD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ČT</w:t>
            </w:r>
          </w:p>
        </w:tc>
        <w:tc>
          <w:tcPr>
            <w:tcW w:w="895" w:type="dxa"/>
          </w:tcPr>
          <w:p w14:paraId="55816825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 sk</w:t>
            </w:r>
          </w:p>
        </w:tc>
        <w:tc>
          <w:tcPr>
            <w:tcW w:w="2268" w:type="dxa"/>
          </w:tcPr>
          <w:p w14:paraId="60852BA1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11.45 hod</w:t>
            </w:r>
          </w:p>
        </w:tc>
        <w:tc>
          <w:tcPr>
            <w:tcW w:w="1418" w:type="dxa"/>
          </w:tcPr>
          <w:p w14:paraId="6FE7B7AC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1,2,3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tř</w:t>
            </w:r>
            <w:proofErr w:type="spellEnd"/>
          </w:p>
        </w:tc>
        <w:tc>
          <w:tcPr>
            <w:tcW w:w="2971" w:type="dxa"/>
            <w:vMerge/>
          </w:tcPr>
          <w:p w14:paraId="277E28D0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3B9DAEBB" w14:textId="77777777" w:rsidTr="00457527">
        <w:tc>
          <w:tcPr>
            <w:tcW w:w="1510" w:type="dxa"/>
          </w:tcPr>
          <w:p w14:paraId="7D769C3A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4A546A9C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II.sk</w:t>
            </w:r>
          </w:p>
        </w:tc>
        <w:tc>
          <w:tcPr>
            <w:tcW w:w="2268" w:type="dxa"/>
          </w:tcPr>
          <w:p w14:paraId="238AC129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12.10 hod</w:t>
            </w:r>
          </w:p>
        </w:tc>
        <w:tc>
          <w:tcPr>
            <w:tcW w:w="1418" w:type="dxa"/>
          </w:tcPr>
          <w:p w14:paraId="1D20F73F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,5tř</w:t>
            </w:r>
          </w:p>
        </w:tc>
        <w:tc>
          <w:tcPr>
            <w:tcW w:w="2971" w:type="dxa"/>
            <w:vMerge/>
          </w:tcPr>
          <w:p w14:paraId="14B9EBF4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3EE6B9BB" w14:textId="77777777" w:rsidTr="00457527">
        <w:tc>
          <w:tcPr>
            <w:tcW w:w="1510" w:type="dxa"/>
          </w:tcPr>
          <w:p w14:paraId="2B451387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140AE27C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9F6A9E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C9F261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14:paraId="24648248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3AFD9B8B" w14:textId="77777777" w:rsidTr="00457527">
        <w:tc>
          <w:tcPr>
            <w:tcW w:w="1510" w:type="dxa"/>
          </w:tcPr>
          <w:p w14:paraId="34700FE7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4A1EEA02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042772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69F649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14:paraId="651A3F5C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1B7FC0A8" w14:textId="77777777" w:rsidTr="00457527">
        <w:tc>
          <w:tcPr>
            <w:tcW w:w="1510" w:type="dxa"/>
          </w:tcPr>
          <w:p w14:paraId="2E44E549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Pá</w:t>
            </w:r>
          </w:p>
        </w:tc>
        <w:tc>
          <w:tcPr>
            <w:tcW w:w="895" w:type="dxa"/>
          </w:tcPr>
          <w:p w14:paraId="241CE76E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I.sk</w:t>
            </w:r>
          </w:p>
        </w:tc>
        <w:tc>
          <w:tcPr>
            <w:tcW w:w="2268" w:type="dxa"/>
          </w:tcPr>
          <w:p w14:paraId="03E72C80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11.45hod</w:t>
            </w:r>
          </w:p>
        </w:tc>
        <w:tc>
          <w:tcPr>
            <w:tcW w:w="1418" w:type="dxa"/>
          </w:tcPr>
          <w:p w14:paraId="56A2CD31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1,2,3,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tř</w:t>
            </w:r>
            <w:proofErr w:type="spellEnd"/>
          </w:p>
        </w:tc>
        <w:tc>
          <w:tcPr>
            <w:tcW w:w="2971" w:type="dxa"/>
            <w:vMerge/>
          </w:tcPr>
          <w:p w14:paraId="3EA6AE76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5253" w14:paraId="76643BEF" w14:textId="77777777" w:rsidTr="00457527">
        <w:tc>
          <w:tcPr>
            <w:tcW w:w="1510" w:type="dxa"/>
          </w:tcPr>
          <w:p w14:paraId="0F0EB411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</w:tcPr>
          <w:p w14:paraId="421EAB25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IIsk</w:t>
            </w:r>
            <w:proofErr w:type="spellEnd"/>
          </w:p>
        </w:tc>
        <w:tc>
          <w:tcPr>
            <w:tcW w:w="2268" w:type="dxa"/>
          </w:tcPr>
          <w:p w14:paraId="2D988269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12.10hod</w:t>
            </w:r>
          </w:p>
        </w:tc>
        <w:tc>
          <w:tcPr>
            <w:tcW w:w="1418" w:type="dxa"/>
          </w:tcPr>
          <w:p w14:paraId="4ECFB310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4,5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tř</w:t>
            </w:r>
            <w:proofErr w:type="spellEnd"/>
          </w:p>
        </w:tc>
        <w:tc>
          <w:tcPr>
            <w:tcW w:w="2971" w:type="dxa"/>
            <w:vMerge/>
          </w:tcPr>
          <w:p w14:paraId="11153A24" w14:textId="77777777" w:rsidR="00D85253" w:rsidRDefault="00D85253" w:rsidP="0045752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E5C3D40" w14:textId="77777777" w:rsidR="00D85253" w:rsidRPr="00992ECC" w:rsidRDefault="00D85253" w:rsidP="00D85253">
      <w:pPr>
        <w:rPr>
          <w:color w:val="000000" w:themeColor="text1"/>
          <w:sz w:val="28"/>
          <w:szCs w:val="28"/>
        </w:rPr>
      </w:pPr>
    </w:p>
    <w:p w14:paraId="25A69A48" w14:textId="77777777" w:rsidR="00D85253" w:rsidRDefault="00D85253"/>
    <w:sectPr w:rsidR="00D85253" w:rsidSect="00D0607A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4F9C" w14:textId="77777777" w:rsidR="00A32180" w:rsidRDefault="00A32180">
      <w:r>
        <w:separator/>
      </w:r>
    </w:p>
  </w:endnote>
  <w:endnote w:type="continuationSeparator" w:id="0">
    <w:p w14:paraId="28D33953" w14:textId="77777777" w:rsidR="00A32180" w:rsidRDefault="00A3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C818" w14:textId="77777777" w:rsidR="00D0607A" w:rsidRDefault="00D0607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C76D1">
      <w:rPr>
        <w:noProof/>
      </w:rPr>
      <w:t>1</w:t>
    </w:r>
    <w:r>
      <w:fldChar w:fldCharType="end"/>
    </w:r>
  </w:p>
  <w:p w14:paraId="1168055B" w14:textId="77777777" w:rsidR="00D0607A" w:rsidRDefault="00D0607A" w:rsidP="00D06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70EA" w14:textId="77777777" w:rsidR="00A32180" w:rsidRDefault="00A32180">
      <w:r>
        <w:separator/>
      </w:r>
    </w:p>
  </w:footnote>
  <w:footnote w:type="continuationSeparator" w:id="0">
    <w:p w14:paraId="639B31CC" w14:textId="77777777" w:rsidR="00A32180" w:rsidRDefault="00A3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229"/>
    <w:multiLevelType w:val="hybridMultilevel"/>
    <w:tmpl w:val="B51C5FB6"/>
    <w:lvl w:ilvl="0" w:tplc="2BDE53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8BA67AE"/>
    <w:multiLevelType w:val="hybridMultilevel"/>
    <w:tmpl w:val="9914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815"/>
    <w:multiLevelType w:val="hybridMultilevel"/>
    <w:tmpl w:val="C18A8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1738"/>
    <w:multiLevelType w:val="hybridMultilevel"/>
    <w:tmpl w:val="16029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77891">
    <w:abstractNumId w:val="0"/>
  </w:num>
  <w:num w:numId="2" w16cid:durableId="1728455096">
    <w:abstractNumId w:val="3"/>
  </w:num>
  <w:num w:numId="3" w16cid:durableId="473983922">
    <w:abstractNumId w:val="2"/>
  </w:num>
  <w:num w:numId="4" w16cid:durableId="64304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F3"/>
    <w:rsid w:val="00065873"/>
    <w:rsid w:val="000D2D1F"/>
    <w:rsid w:val="001C4E0C"/>
    <w:rsid w:val="001C76D1"/>
    <w:rsid w:val="002C3C1A"/>
    <w:rsid w:val="00321E39"/>
    <w:rsid w:val="00373E83"/>
    <w:rsid w:val="003C7EF3"/>
    <w:rsid w:val="00427EA9"/>
    <w:rsid w:val="004E05D2"/>
    <w:rsid w:val="00541835"/>
    <w:rsid w:val="0056676F"/>
    <w:rsid w:val="00590B7E"/>
    <w:rsid w:val="005E37A7"/>
    <w:rsid w:val="005F0D0A"/>
    <w:rsid w:val="006372C1"/>
    <w:rsid w:val="00852A0C"/>
    <w:rsid w:val="00864888"/>
    <w:rsid w:val="008E36AA"/>
    <w:rsid w:val="00982733"/>
    <w:rsid w:val="00A32180"/>
    <w:rsid w:val="00B85A03"/>
    <w:rsid w:val="00BD1515"/>
    <w:rsid w:val="00C34FB8"/>
    <w:rsid w:val="00CA4FD8"/>
    <w:rsid w:val="00D0607A"/>
    <w:rsid w:val="00D85253"/>
    <w:rsid w:val="00F84E71"/>
    <w:rsid w:val="00F948C0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7104"/>
  <w15:docId w15:val="{683058A6-5E50-4D6A-AC16-8151A2F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41835"/>
    <w:pPr>
      <w:keepNext/>
      <w:outlineLvl w:val="1"/>
    </w:pPr>
    <w:rPr>
      <w:b/>
      <w:bCs/>
      <w:sz w:val="20"/>
      <w:lang w:val="en-US"/>
    </w:rPr>
  </w:style>
  <w:style w:type="paragraph" w:styleId="Nadpis3">
    <w:name w:val="heading 3"/>
    <w:basedOn w:val="Normln"/>
    <w:next w:val="Normln"/>
    <w:link w:val="Nadpis3Char"/>
    <w:qFormat/>
    <w:rsid w:val="00541835"/>
    <w:pPr>
      <w:keepNext/>
      <w:outlineLvl w:val="2"/>
    </w:pPr>
    <w:rPr>
      <w:b/>
      <w:bCs/>
      <w:cap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41835"/>
    <w:rPr>
      <w:rFonts w:ascii="Times New Roman" w:eastAsia="Times New Roman" w:hAnsi="Times New Roman" w:cs="Times New Roman"/>
      <w:b/>
      <w:bCs/>
      <w:sz w:val="20"/>
      <w:szCs w:val="24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541835"/>
    <w:rPr>
      <w:rFonts w:ascii="Times New Roman" w:eastAsia="Times New Roman" w:hAnsi="Times New Roman" w:cs="Times New Roman"/>
      <w:b/>
      <w:bCs/>
      <w:caps/>
      <w:sz w:val="2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5418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18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418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418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41835"/>
    <w:pPr>
      <w:suppressAutoHyphens/>
    </w:pPr>
    <w:rPr>
      <w:color w:val="0000FF"/>
      <w:lang w:eastAsia="ar-SA"/>
    </w:rPr>
  </w:style>
  <w:style w:type="paragraph" w:customStyle="1" w:styleId="Psmeno">
    <w:name w:val="Písmeno"/>
    <w:basedOn w:val="Normln"/>
    <w:rsid w:val="00541835"/>
    <w:pPr>
      <w:suppressAutoHyphens/>
      <w:ind w:left="284" w:hanging="284"/>
      <w:jc w:val="both"/>
    </w:pPr>
    <w:rPr>
      <w:color w:val="000000"/>
      <w:szCs w:val="20"/>
      <w:lang w:eastAsia="ar-SA"/>
    </w:rPr>
  </w:style>
  <w:style w:type="character" w:styleId="Siln">
    <w:name w:val="Strong"/>
    <w:qFormat/>
    <w:rsid w:val="00541835"/>
    <w:rPr>
      <w:b/>
      <w:bCs/>
    </w:rPr>
  </w:style>
  <w:style w:type="paragraph" w:customStyle="1" w:styleId="Odstavec">
    <w:name w:val="Odstavec"/>
    <w:basedOn w:val="Normln"/>
    <w:rsid w:val="00541835"/>
    <w:pPr>
      <w:spacing w:before="120"/>
      <w:ind w:firstLine="851"/>
      <w:jc w:val="both"/>
    </w:pPr>
    <w:rPr>
      <w:rFonts w:ascii="Calibri" w:eastAsia="Calibri" w:hAnsi="Calibri"/>
      <w:sz w:val="22"/>
      <w:szCs w:val="20"/>
      <w:lang w:eastAsia="en-US"/>
    </w:rPr>
  </w:style>
  <w:style w:type="paragraph" w:customStyle="1" w:styleId="Nzevnad">
    <w:name w:val="Název nad §"/>
    <w:basedOn w:val="Normln"/>
    <w:rsid w:val="00541835"/>
    <w:pPr>
      <w:spacing w:before="360"/>
      <w:jc w:val="center"/>
    </w:pPr>
    <w:rPr>
      <w:rFonts w:ascii="Calibri" w:eastAsia="Calibri" w:hAnsi="Calibri"/>
      <w:b/>
      <w:bCs/>
      <w:sz w:val="22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4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54183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styleId="Hypertextovodkaz">
    <w:name w:val="Hyperlink"/>
    <w:uiPriority w:val="99"/>
    <w:unhideWhenUsed/>
    <w:rsid w:val="0054183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41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8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541835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541835"/>
    <w:pPr>
      <w:ind w:left="708"/>
    </w:pPr>
  </w:style>
  <w:style w:type="paragraph" w:customStyle="1" w:styleId="Default">
    <w:name w:val="Default"/>
    <w:rsid w:val="00CA4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FD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D8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na@zsamshlubo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pravo.cz/top/zakony/sbirka-zakonu/zakon-ze-dne-12-brezna-2019-o-zpracovani-osobnich-udaju-2253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5200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admin</cp:lastModifiedBy>
  <cp:revision>2</cp:revision>
  <cp:lastPrinted>2023-01-11T12:24:00Z</cp:lastPrinted>
  <dcterms:created xsi:type="dcterms:W3CDTF">2023-01-11T12:55:00Z</dcterms:created>
  <dcterms:modified xsi:type="dcterms:W3CDTF">2023-01-11T12:55:00Z</dcterms:modified>
</cp:coreProperties>
</file>